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9C4F" w14:textId="77777777" w:rsidR="007866C5" w:rsidRPr="00672C02" w:rsidRDefault="00EA398C">
      <w:pPr>
        <w:rPr>
          <w:rFonts w:cs="Arial"/>
          <w:b/>
          <w:sz w:val="24"/>
          <w:szCs w:val="24"/>
        </w:rPr>
      </w:pPr>
      <w:r w:rsidRPr="00672C02">
        <w:rPr>
          <w:rFonts w:cs="Arial"/>
          <w:b/>
          <w:sz w:val="24"/>
          <w:szCs w:val="24"/>
        </w:rPr>
        <w:t>Procedure Professioneel handelen</w:t>
      </w:r>
    </w:p>
    <w:p w14:paraId="30CA72CB" w14:textId="77777777" w:rsidR="00EA398C" w:rsidRPr="00672C02" w:rsidRDefault="00EA398C" w:rsidP="00EA398C">
      <w:pPr>
        <w:autoSpaceDE w:val="0"/>
        <w:autoSpaceDN w:val="0"/>
        <w:adjustRightInd w:val="0"/>
        <w:spacing w:line="240" w:lineRule="auto"/>
        <w:rPr>
          <w:rFonts w:cs="Arial"/>
        </w:rPr>
      </w:pPr>
      <w:r w:rsidRPr="00672C02">
        <w:rPr>
          <w:rFonts w:cs="Arial"/>
        </w:rPr>
        <w:t xml:space="preserve">Professioneel handelen maakt deel uit van een cyclisch beleid (PDCA) dat noodzakelijk is om aan de voorwaarden voor verantwoorde zorg tegemoet te komen. Dit betekent ook dat gemeten moet worden (Check) wat de effecten zijn van professioneel handelen. Dit kan separaat gebeuren, bijvoorbeeld door een controle of protocollen nog voldoen aan de wetgeving. De ‘check’ kan vervolgens leiden tot bijstelling (Act). </w:t>
      </w:r>
    </w:p>
    <w:p w14:paraId="61A2A565" w14:textId="77777777" w:rsidR="00EA398C" w:rsidRPr="00672C02" w:rsidRDefault="00EA398C" w:rsidP="00EA398C">
      <w:pPr>
        <w:autoSpaceDE w:val="0"/>
        <w:autoSpaceDN w:val="0"/>
        <w:adjustRightInd w:val="0"/>
        <w:spacing w:line="240" w:lineRule="auto"/>
        <w:rPr>
          <w:rFonts w:cs="Arial"/>
        </w:rPr>
      </w:pPr>
      <w:r w:rsidRPr="00672C02">
        <w:rPr>
          <w:rFonts w:cs="Arial"/>
        </w:rPr>
        <w:t xml:space="preserve">Professioneel handelen kan op organisatieniveau en op medewerkersniveau worden beoordeeld. </w:t>
      </w:r>
      <w:r w:rsidRPr="00672C02">
        <w:rPr>
          <w:rFonts w:cs="Arial"/>
        </w:rPr>
        <w:br/>
        <w:t>Het ontwerpen, bewaken en evalueren van werkafspraken ligt op organisatieniveau, het uitvoeren van deze afspraken ligt op medewerkersniveau. De medewerkers brengen het professionele handelen in de praktijk.</w:t>
      </w:r>
    </w:p>
    <w:p w14:paraId="37AFF0C1" w14:textId="77777777" w:rsidR="00EA398C" w:rsidRPr="00672C02" w:rsidRDefault="00EA398C" w:rsidP="00EA398C">
      <w:pPr>
        <w:pStyle w:val="Kop6"/>
        <w:spacing w:line="240" w:lineRule="auto"/>
        <w:rPr>
          <w:rFonts w:asciiTheme="minorHAnsi" w:hAnsiTheme="minorHAnsi" w:cs="Arial"/>
          <w:b w:val="0"/>
        </w:rPr>
      </w:pPr>
      <w:r w:rsidRPr="00672C02">
        <w:rPr>
          <w:rFonts w:asciiTheme="minorHAnsi" w:hAnsiTheme="minorHAnsi" w:cs="Arial"/>
          <w:b w:val="0"/>
          <w:i/>
        </w:rPr>
        <w:t>Professioneel handelen op organisatie niveau</w:t>
      </w:r>
      <w:r w:rsidRPr="00672C02">
        <w:rPr>
          <w:rFonts w:asciiTheme="minorHAnsi" w:hAnsiTheme="minorHAnsi" w:cs="Arial"/>
          <w:b w:val="0"/>
          <w:i/>
          <w:lang w:val="nl-NL"/>
        </w:rPr>
        <w:br/>
      </w:r>
      <w:r w:rsidRPr="00672C02">
        <w:rPr>
          <w:rFonts w:asciiTheme="minorHAnsi" w:hAnsiTheme="minorHAnsi" w:cs="Arial"/>
          <w:b w:val="0"/>
          <w:lang w:val="nl-NL"/>
        </w:rPr>
        <w:br/>
      </w:r>
      <w:r w:rsidRPr="00672C02">
        <w:rPr>
          <w:rFonts w:asciiTheme="minorHAnsi" w:hAnsiTheme="minorHAnsi" w:cs="Arial"/>
          <w:b w:val="0"/>
        </w:rPr>
        <w:t xml:space="preserve">De organisatie dient op grond van de HKZ normen de werkafspraken te bewaken en evalueren op geldigheid, kwaliteit, veiligheid, volledigheid en actualiteit. </w:t>
      </w:r>
      <w:r w:rsidRPr="00672C02">
        <w:rPr>
          <w:rFonts w:asciiTheme="minorHAnsi" w:hAnsiTheme="minorHAnsi" w:cs="Arial"/>
          <w:b w:val="0"/>
        </w:rPr>
        <w:br/>
        <w:t xml:space="preserve">Binnen de PDCA cyclus zijn dit de </w:t>
      </w:r>
      <w:r w:rsidRPr="00672C02">
        <w:rPr>
          <w:rFonts w:asciiTheme="minorHAnsi" w:hAnsiTheme="minorHAnsi" w:cs="Arial"/>
          <w:b w:val="0"/>
          <w:u w:val="single"/>
        </w:rPr>
        <w:t>Check en Act</w:t>
      </w:r>
      <w:r w:rsidRPr="00672C02">
        <w:rPr>
          <w:rFonts w:asciiTheme="minorHAnsi" w:hAnsiTheme="minorHAnsi" w:cs="Arial"/>
          <w:b w:val="0"/>
        </w:rPr>
        <w:t>.</w:t>
      </w:r>
    </w:p>
    <w:p w14:paraId="73B3E684" w14:textId="77777777" w:rsidR="00EA398C" w:rsidRPr="00672C02" w:rsidRDefault="00EA398C" w:rsidP="00EA398C">
      <w:pPr>
        <w:pStyle w:val="Kop6"/>
        <w:spacing w:line="240" w:lineRule="auto"/>
        <w:rPr>
          <w:rFonts w:asciiTheme="minorHAnsi" w:hAnsiTheme="minorHAnsi" w:cs="Arial"/>
          <w:b w:val="0"/>
        </w:rPr>
      </w:pPr>
      <w:r w:rsidRPr="00672C02">
        <w:rPr>
          <w:rFonts w:asciiTheme="minorHAnsi" w:hAnsiTheme="minorHAnsi" w:cs="Arial"/>
          <w:b w:val="0"/>
          <w:i/>
        </w:rPr>
        <w:t>Op het niveau van de medewerkers</w:t>
      </w:r>
      <w:r w:rsidRPr="00672C02">
        <w:rPr>
          <w:rFonts w:asciiTheme="minorHAnsi" w:hAnsiTheme="minorHAnsi" w:cs="Arial"/>
          <w:b w:val="0"/>
          <w:i/>
          <w:lang w:val="nl-NL"/>
        </w:rPr>
        <w:br/>
      </w:r>
      <w:r w:rsidRPr="00672C02">
        <w:rPr>
          <w:rFonts w:asciiTheme="minorHAnsi" w:hAnsiTheme="minorHAnsi" w:cs="Arial"/>
          <w:b w:val="0"/>
          <w:lang w:val="nl-NL"/>
        </w:rPr>
        <w:br/>
      </w:r>
      <w:r w:rsidRPr="00672C02">
        <w:rPr>
          <w:rFonts w:asciiTheme="minorHAnsi" w:hAnsiTheme="minorHAnsi" w:cs="Arial"/>
          <w:b w:val="0"/>
        </w:rPr>
        <w:t>Dit betreft deskundigheid van personeel in brede zin. Medewerkers passen richtlijnen en protocollen toe die gebaseerd zijn op actuele kennis volgens professioneel algemeen aanvaarde standaarden. Criteria zijn: zorgvuldig omgaan met signalen en daar professioneel naar handelen</w:t>
      </w:r>
      <w:r w:rsidR="00847ACE" w:rsidRPr="00672C02">
        <w:rPr>
          <w:rFonts w:asciiTheme="minorHAnsi" w:hAnsiTheme="minorHAnsi" w:cs="Arial"/>
          <w:b w:val="0"/>
          <w:lang w:val="nl-NL"/>
        </w:rPr>
        <w:t>.</w:t>
      </w:r>
      <w:r w:rsidRPr="00672C02">
        <w:rPr>
          <w:rFonts w:asciiTheme="minorHAnsi" w:hAnsiTheme="minorHAnsi" w:cs="Arial"/>
          <w:b w:val="0"/>
        </w:rPr>
        <w:t xml:space="preserve"> </w:t>
      </w:r>
      <w:r w:rsidRPr="00672C02">
        <w:rPr>
          <w:rFonts w:asciiTheme="minorHAnsi" w:hAnsiTheme="minorHAnsi" w:cs="Arial"/>
          <w:b w:val="0"/>
        </w:rPr>
        <w:br/>
        <w:t>Daarbij stimuleert het management om ook daadwerkelijk professioneel te handelen via overleg, bijscholing, up to date houden van de bekwaamheden en het voeren van functioneringsgesprekken.</w:t>
      </w:r>
    </w:p>
    <w:p w14:paraId="579F3DF4" w14:textId="77777777" w:rsidR="00EA398C" w:rsidRPr="00672C02" w:rsidRDefault="00EA398C" w:rsidP="00EA398C">
      <w:pPr>
        <w:autoSpaceDE w:val="0"/>
        <w:autoSpaceDN w:val="0"/>
        <w:adjustRightInd w:val="0"/>
        <w:spacing w:line="240" w:lineRule="auto"/>
        <w:rPr>
          <w:rFonts w:cs="Arial"/>
        </w:rPr>
      </w:pPr>
    </w:p>
    <w:p w14:paraId="131897FA" w14:textId="77777777" w:rsidR="00EA398C" w:rsidRPr="00672C02" w:rsidRDefault="00EA398C" w:rsidP="00EA398C">
      <w:pPr>
        <w:pStyle w:val="Kop4"/>
        <w:spacing w:line="240" w:lineRule="auto"/>
        <w:rPr>
          <w:rFonts w:asciiTheme="minorHAnsi" w:hAnsiTheme="minorHAnsi" w:cs="Arial"/>
          <w:b w:val="0"/>
          <w:i/>
          <w:sz w:val="22"/>
          <w:szCs w:val="22"/>
          <w:lang w:val="nl-NL"/>
        </w:rPr>
      </w:pPr>
      <w:r w:rsidRPr="00672C02">
        <w:rPr>
          <w:rFonts w:asciiTheme="minorHAnsi" w:hAnsiTheme="minorHAnsi" w:cs="Arial"/>
          <w:b w:val="0"/>
          <w:sz w:val="22"/>
          <w:szCs w:val="22"/>
          <w:u w:val="single"/>
        </w:rPr>
        <w:t>Methode van toetsing (PDCA en SMART</w:t>
      </w:r>
      <w:r w:rsidRPr="00672C02">
        <w:rPr>
          <w:rFonts w:asciiTheme="minorHAnsi" w:hAnsiTheme="minorHAnsi" w:cs="Arial"/>
          <w:b w:val="0"/>
          <w:sz w:val="22"/>
          <w:szCs w:val="22"/>
        </w:rPr>
        <w:t>)</w:t>
      </w:r>
    </w:p>
    <w:p w14:paraId="318B1F99" w14:textId="77777777" w:rsidR="00EA398C" w:rsidRPr="00672C02" w:rsidRDefault="00EA398C" w:rsidP="00EA398C">
      <w:pPr>
        <w:autoSpaceDE w:val="0"/>
        <w:autoSpaceDN w:val="0"/>
        <w:adjustRightInd w:val="0"/>
        <w:spacing w:line="240" w:lineRule="auto"/>
        <w:rPr>
          <w:rFonts w:cs="Arial"/>
        </w:rPr>
      </w:pPr>
      <w:r w:rsidRPr="00672C02">
        <w:rPr>
          <w:rFonts w:cs="Arial"/>
        </w:rPr>
        <w:t>Op hoofdlijnen vindt de volgende procesgang plaats:</w:t>
      </w:r>
    </w:p>
    <w:p w14:paraId="4147F8E3" w14:textId="77777777" w:rsidR="00EA398C" w:rsidRPr="00672C02" w:rsidRDefault="00EA398C" w:rsidP="005161C5">
      <w:pPr>
        <w:numPr>
          <w:ilvl w:val="0"/>
          <w:numId w:val="2"/>
        </w:numPr>
        <w:tabs>
          <w:tab w:val="num" w:pos="708"/>
        </w:tabs>
        <w:autoSpaceDE w:val="0"/>
        <w:autoSpaceDN w:val="0"/>
        <w:adjustRightInd w:val="0"/>
        <w:spacing w:after="0" w:line="240" w:lineRule="auto"/>
        <w:rPr>
          <w:rFonts w:cs="Arial"/>
        </w:rPr>
      </w:pPr>
      <w:r w:rsidRPr="00672C02">
        <w:rPr>
          <w:rFonts w:cs="Arial"/>
        </w:rPr>
        <w:t>Bepalen wat het onderwerp is van evaluatie</w:t>
      </w:r>
    </w:p>
    <w:p w14:paraId="0124012C"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 xml:space="preserve">Bepalen methode van evaluatie (zie hieronder) </w:t>
      </w:r>
    </w:p>
    <w:p w14:paraId="5D4DAD41"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Uitvoeren evaluatie</w:t>
      </w:r>
    </w:p>
    <w:p w14:paraId="07FC8044" w14:textId="77777777" w:rsidR="00EA398C" w:rsidRPr="00672C02" w:rsidRDefault="00EA398C" w:rsidP="00EA398C">
      <w:pPr>
        <w:numPr>
          <w:ilvl w:val="0"/>
          <w:numId w:val="2"/>
        </w:numPr>
        <w:autoSpaceDE w:val="0"/>
        <w:autoSpaceDN w:val="0"/>
        <w:adjustRightInd w:val="0"/>
        <w:spacing w:after="0" w:line="240" w:lineRule="auto"/>
        <w:rPr>
          <w:rFonts w:cs="Arial"/>
          <w:color w:val="000000"/>
        </w:rPr>
      </w:pPr>
      <w:r w:rsidRPr="00672C02">
        <w:rPr>
          <w:rFonts w:cs="Arial"/>
          <w:color w:val="000000"/>
        </w:rPr>
        <w:t xml:space="preserve">Presentatie van de uitkomsten van onderzoek (indicatoren) </w:t>
      </w:r>
    </w:p>
    <w:p w14:paraId="7CD173FC" w14:textId="77777777" w:rsidR="00EA398C" w:rsidRPr="00672C02" w:rsidRDefault="00EA398C" w:rsidP="00EA398C">
      <w:pPr>
        <w:numPr>
          <w:ilvl w:val="0"/>
          <w:numId w:val="2"/>
        </w:numPr>
        <w:autoSpaceDE w:val="0"/>
        <w:autoSpaceDN w:val="0"/>
        <w:adjustRightInd w:val="0"/>
        <w:spacing w:after="0" w:line="240" w:lineRule="auto"/>
        <w:rPr>
          <w:rFonts w:cs="Arial"/>
          <w:color w:val="000000"/>
        </w:rPr>
      </w:pPr>
      <w:r w:rsidRPr="00672C02">
        <w:rPr>
          <w:rFonts w:cs="Arial"/>
          <w:color w:val="000000"/>
        </w:rPr>
        <w:t xml:space="preserve">Selectie van de uitkomsten </w:t>
      </w:r>
    </w:p>
    <w:p w14:paraId="0A5B8F19" w14:textId="77777777" w:rsidR="00EA398C" w:rsidRPr="00672C02" w:rsidRDefault="00EA398C" w:rsidP="00EA398C">
      <w:pPr>
        <w:numPr>
          <w:ilvl w:val="0"/>
          <w:numId w:val="2"/>
        </w:numPr>
        <w:autoSpaceDE w:val="0"/>
        <w:autoSpaceDN w:val="0"/>
        <w:adjustRightInd w:val="0"/>
        <w:spacing w:after="0" w:line="240" w:lineRule="auto"/>
        <w:rPr>
          <w:rFonts w:cs="Arial"/>
          <w:color w:val="000000"/>
        </w:rPr>
      </w:pPr>
      <w:r w:rsidRPr="00672C02">
        <w:rPr>
          <w:rFonts w:cs="Arial"/>
          <w:color w:val="000000"/>
        </w:rPr>
        <w:t xml:space="preserve">Analyseren van de oorzaken van de uitkomsten </w:t>
      </w:r>
    </w:p>
    <w:p w14:paraId="758D71FE" w14:textId="77777777" w:rsidR="00EA398C" w:rsidRPr="00672C02" w:rsidRDefault="00EA398C" w:rsidP="00EA398C">
      <w:pPr>
        <w:numPr>
          <w:ilvl w:val="0"/>
          <w:numId w:val="2"/>
        </w:numPr>
        <w:autoSpaceDE w:val="0"/>
        <w:autoSpaceDN w:val="0"/>
        <w:adjustRightInd w:val="0"/>
        <w:spacing w:after="0" w:line="240" w:lineRule="auto"/>
        <w:rPr>
          <w:rFonts w:cs="Arial"/>
          <w:color w:val="000000"/>
        </w:rPr>
      </w:pPr>
      <w:r w:rsidRPr="00672C02">
        <w:rPr>
          <w:rFonts w:cs="Arial"/>
          <w:color w:val="000000"/>
        </w:rPr>
        <w:t xml:space="preserve">Inventariseren van globale oplossingen </w:t>
      </w:r>
    </w:p>
    <w:p w14:paraId="4E5B1B27" w14:textId="77777777" w:rsidR="00EA398C" w:rsidRPr="00672C02" w:rsidRDefault="00EA398C" w:rsidP="00EA398C">
      <w:pPr>
        <w:numPr>
          <w:ilvl w:val="0"/>
          <w:numId w:val="2"/>
        </w:numPr>
        <w:autoSpaceDE w:val="0"/>
        <w:autoSpaceDN w:val="0"/>
        <w:adjustRightInd w:val="0"/>
        <w:spacing w:after="0" w:line="240" w:lineRule="auto"/>
        <w:rPr>
          <w:rFonts w:cs="Arial"/>
          <w:color w:val="000000"/>
        </w:rPr>
      </w:pPr>
      <w:r w:rsidRPr="00672C02">
        <w:rPr>
          <w:rFonts w:cs="Arial"/>
          <w:color w:val="000000"/>
        </w:rPr>
        <w:t xml:space="preserve">Formuleren van verbeterdoelen </w:t>
      </w:r>
    </w:p>
    <w:p w14:paraId="182D8701"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color w:val="000000"/>
        </w:rPr>
        <w:t xml:space="preserve">Formuleren van verbeteracties (SMART geformuleerd) </w:t>
      </w:r>
    </w:p>
    <w:p w14:paraId="25A0F10E"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color w:val="000000"/>
        </w:rPr>
        <w:t>Afspreken welke verbeteracties gekozen worden, wie deze uitvoert en wanneer deze zijn afgerond</w:t>
      </w:r>
    </w:p>
    <w:p w14:paraId="2A4C68B3"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color w:val="000000"/>
        </w:rPr>
        <w:t>Maken van een vervolg planning voor de effecten van de verbeteracties.</w:t>
      </w:r>
    </w:p>
    <w:p w14:paraId="505960DC" w14:textId="77777777" w:rsidR="00EA398C" w:rsidRPr="00672C02" w:rsidRDefault="00EA398C" w:rsidP="00EA398C">
      <w:pPr>
        <w:autoSpaceDE w:val="0"/>
        <w:autoSpaceDN w:val="0"/>
        <w:adjustRightInd w:val="0"/>
        <w:spacing w:line="240" w:lineRule="auto"/>
        <w:rPr>
          <w:rFonts w:cs="Arial"/>
        </w:rPr>
      </w:pPr>
    </w:p>
    <w:p w14:paraId="0FE5BCDB" w14:textId="77777777" w:rsidR="00EA398C" w:rsidRPr="00672C02" w:rsidRDefault="00EA398C" w:rsidP="00EA398C">
      <w:pPr>
        <w:autoSpaceDE w:val="0"/>
        <w:autoSpaceDN w:val="0"/>
        <w:adjustRightInd w:val="0"/>
        <w:spacing w:line="240" w:lineRule="auto"/>
        <w:rPr>
          <w:rFonts w:cs="Arial"/>
        </w:rPr>
      </w:pPr>
      <w:r w:rsidRPr="00672C02">
        <w:rPr>
          <w:rFonts w:cs="Arial"/>
        </w:rPr>
        <w:t>Bij de toetsing van het professionele handelen, maken wij onderscheid tussen professioneel handelen op organisatieniveau en professioneel handelen op medewerkersniveau.</w:t>
      </w:r>
      <w:r w:rsidRPr="00672C02">
        <w:rPr>
          <w:rFonts w:cs="Arial"/>
        </w:rPr>
        <w:br/>
      </w:r>
    </w:p>
    <w:p w14:paraId="159C4DCD" w14:textId="77777777" w:rsidR="00EA398C" w:rsidRPr="00672C02" w:rsidRDefault="00EA398C" w:rsidP="00EA398C">
      <w:pPr>
        <w:pStyle w:val="Kop4"/>
        <w:numPr>
          <w:ilvl w:val="0"/>
          <w:numId w:val="4"/>
        </w:numPr>
        <w:spacing w:line="240" w:lineRule="auto"/>
        <w:ind w:hanging="720"/>
        <w:rPr>
          <w:rFonts w:asciiTheme="minorHAnsi" w:hAnsiTheme="minorHAnsi" w:cs="Arial"/>
          <w:sz w:val="22"/>
          <w:szCs w:val="22"/>
        </w:rPr>
      </w:pPr>
      <w:r w:rsidRPr="00672C02">
        <w:rPr>
          <w:rFonts w:asciiTheme="minorHAnsi" w:hAnsiTheme="minorHAnsi" w:cs="Arial"/>
          <w:sz w:val="22"/>
          <w:szCs w:val="22"/>
        </w:rPr>
        <w:lastRenderedPageBreak/>
        <w:t>Professioneel handelen op organisatieniveau</w:t>
      </w:r>
    </w:p>
    <w:p w14:paraId="28616A7F" w14:textId="0D8549A0" w:rsidR="00EA398C" w:rsidRPr="00672C02" w:rsidRDefault="00EA398C" w:rsidP="00EA398C">
      <w:pPr>
        <w:autoSpaceDE w:val="0"/>
        <w:autoSpaceDN w:val="0"/>
        <w:adjustRightInd w:val="0"/>
        <w:spacing w:line="240" w:lineRule="auto"/>
        <w:rPr>
          <w:rFonts w:cs="Arial"/>
        </w:rPr>
      </w:pPr>
      <w:r w:rsidRPr="00672C02">
        <w:rPr>
          <w:rFonts w:cs="Arial"/>
        </w:rPr>
        <w:t xml:space="preserve">Hieronder worden mogelijke onderzoeksonderwerpen weergegeven. Het is uiteraard ondoenlijk om ieder jaar alle onderwerpen onder de loep te nemen. Het ligt voor de hand om hieruit een keuze te maken. </w:t>
      </w:r>
    </w:p>
    <w:p w14:paraId="3C3F4661" w14:textId="77777777" w:rsidR="00EA398C" w:rsidRPr="00672C02" w:rsidRDefault="00EA398C" w:rsidP="00EA398C">
      <w:pPr>
        <w:autoSpaceDE w:val="0"/>
        <w:autoSpaceDN w:val="0"/>
        <w:adjustRightInd w:val="0"/>
        <w:spacing w:line="240" w:lineRule="auto"/>
        <w:rPr>
          <w:rFonts w:cs="Arial"/>
        </w:rPr>
      </w:pPr>
      <w:r w:rsidRPr="00672C02">
        <w:rPr>
          <w:rFonts w:cs="Arial"/>
        </w:rPr>
        <w:t>Hierbij zou het volgende een leidraad kunnen zijn voor de keuzes:</w:t>
      </w:r>
    </w:p>
    <w:p w14:paraId="627BD293"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is er sprake van nieuwe wetgeving, normen verantwoorde zorg of HKZ normen?</w:t>
      </w:r>
    </w:p>
    <w:p w14:paraId="434A3B5A"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Komen er signalen dat medewerkers de protocollen, procedures en richtlijnen niet gebruiksvriendelijk of kwalitatief aan de maat vinden?</w:t>
      </w:r>
    </w:p>
    <w:p w14:paraId="11D3BF65"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Blijken uit interne of externe audits dat er kritische kanttekeningen gezet zijn?</w:t>
      </w:r>
    </w:p>
    <w:p w14:paraId="0362350D" w14:textId="77777777" w:rsidR="00EA398C" w:rsidRPr="00672C02" w:rsidRDefault="00EA398C" w:rsidP="00EA398C">
      <w:pPr>
        <w:numPr>
          <w:ilvl w:val="0"/>
          <w:numId w:val="2"/>
        </w:numPr>
        <w:autoSpaceDE w:val="0"/>
        <w:autoSpaceDN w:val="0"/>
        <w:adjustRightInd w:val="0"/>
        <w:spacing w:after="0" w:line="240" w:lineRule="auto"/>
        <w:rPr>
          <w:rFonts w:cs="Arial"/>
        </w:rPr>
      </w:pPr>
      <w:r w:rsidRPr="00672C02">
        <w:rPr>
          <w:rFonts w:cs="Arial"/>
        </w:rPr>
        <w:t>Zijn er incidenten of klachten die mogelijk betrekking hebben op professioneel handelen?</w:t>
      </w:r>
    </w:p>
    <w:p w14:paraId="6999DF67" w14:textId="77777777" w:rsidR="00EA398C" w:rsidRPr="00672C02" w:rsidRDefault="00EA398C" w:rsidP="00EA398C">
      <w:pPr>
        <w:pStyle w:val="Kop8"/>
        <w:spacing w:line="240" w:lineRule="auto"/>
        <w:rPr>
          <w:rFonts w:asciiTheme="minorHAnsi" w:hAnsiTheme="minorHAnsi" w:cs="Arial"/>
          <w:sz w:val="22"/>
          <w:szCs w:val="22"/>
          <w:lang w:val="nl-NL"/>
        </w:rPr>
      </w:pPr>
      <w:r w:rsidRPr="00672C02">
        <w:rPr>
          <w:rFonts w:asciiTheme="minorHAnsi" w:hAnsiTheme="minorHAnsi" w:cs="Arial"/>
          <w:sz w:val="22"/>
          <w:szCs w:val="22"/>
        </w:rPr>
        <w:t>Mogelijke onderzoeksvragen en aanpak</w:t>
      </w:r>
      <w:r w:rsidRPr="00672C02">
        <w:rPr>
          <w:rFonts w:asciiTheme="minorHAnsi" w:hAnsiTheme="minorHAnsi" w:cs="Arial"/>
          <w:sz w:val="22"/>
          <w:szCs w:val="22"/>
          <w:lang w:val="nl-NL"/>
        </w:rPr>
        <w:t xml:space="preserve">, </w:t>
      </w:r>
      <w:r w:rsidRPr="00672C02">
        <w:rPr>
          <w:rFonts w:asciiTheme="minorHAnsi" w:hAnsiTheme="minorHAnsi" w:cs="Arial"/>
          <w:sz w:val="22"/>
          <w:szCs w:val="22"/>
        </w:rPr>
        <w:t>de kwalitatieve methode</w:t>
      </w:r>
      <w:r w:rsidRPr="00672C02">
        <w:rPr>
          <w:rFonts w:asciiTheme="minorHAnsi" w:hAnsiTheme="minorHAnsi" w:cs="Arial"/>
          <w:sz w:val="22"/>
          <w:szCs w:val="22"/>
          <w:lang w:val="nl-NL"/>
        </w:rPr>
        <w:t>,</w:t>
      </w:r>
      <w:r w:rsidRPr="00672C02">
        <w:rPr>
          <w:rFonts w:asciiTheme="minorHAnsi" w:hAnsiTheme="minorHAnsi" w:cs="Arial"/>
          <w:sz w:val="22"/>
          <w:szCs w:val="22"/>
        </w:rPr>
        <w:t xml:space="preserve"> organisatieniveau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A398C" w:rsidRPr="00672C02" w14:paraId="480AA196" w14:textId="77777777" w:rsidTr="001D4163">
        <w:tc>
          <w:tcPr>
            <w:tcW w:w="4606" w:type="dxa"/>
            <w:shd w:val="clear" w:color="auto" w:fill="auto"/>
          </w:tcPr>
          <w:p w14:paraId="3ED70282" w14:textId="77777777" w:rsidR="00EA398C" w:rsidRPr="00672C02" w:rsidRDefault="00EA398C" w:rsidP="001D4163">
            <w:pPr>
              <w:autoSpaceDE w:val="0"/>
              <w:autoSpaceDN w:val="0"/>
              <w:adjustRightInd w:val="0"/>
              <w:spacing w:line="240" w:lineRule="auto"/>
              <w:rPr>
                <w:rFonts w:cs="Arial"/>
              </w:rPr>
            </w:pPr>
            <w:r w:rsidRPr="00672C02">
              <w:rPr>
                <w:rFonts w:cs="Arial"/>
              </w:rPr>
              <w:t xml:space="preserve">Voldoet de zorgaanbieder aan voorwaarden voor professioneel handelen op het gebied van wet- en regelgeving </w:t>
            </w:r>
          </w:p>
        </w:tc>
        <w:tc>
          <w:tcPr>
            <w:tcW w:w="4606" w:type="dxa"/>
            <w:shd w:val="clear" w:color="auto" w:fill="auto"/>
          </w:tcPr>
          <w:p w14:paraId="48C4FC2A" w14:textId="1F57FCAD" w:rsidR="00EA398C" w:rsidRPr="00672C02" w:rsidRDefault="00EA398C" w:rsidP="00CE1090">
            <w:pPr>
              <w:autoSpaceDE w:val="0"/>
              <w:autoSpaceDN w:val="0"/>
              <w:adjustRightInd w:val="0"/>
              <w:spacing w:line="240" w:lineRule="auto"/>
              <w:rPr>
                <w:rFonts w:cs="Arial"/>
              </w:rPr>
            </w:pPr>
            <w:r w:rsidRPr="00672C02">
              <w:rPr>
                <w:rFonts w:cs="Arial"/>
              </w:rPr>
              <w:t>Check of de richtlijnen en protocollen voldoen aan de wet- en regelgeving.</w:t>
            </w:r>
          </w:p>
        </w:tc>
      </w:tr>
      <w:tr w:rsidR="00EA398C" w:rsidRPr="00672C02" w14:paraId="7F000F42" w14:textId="77777777" w:rsidTr="00CE1090">
        <w:trPr>
          <w:trHeight w:val="4303"/>
        </w:trPr>
        <w:tc>
          <w:tcPr>
            <w:tcW w:w="4606" w:type="dxa"/>
            <w:shd w:val="clear" w:color="auto" w:fill="auto"/>
          </w:tcPr>
          <w:p w14:paraId="5AE5D886" w14:textId="77777777" w:rsidR="00EA398C" w:rsidRPr="00672C02" w:rsidRDefault="00EA398C" w:rsidP="00CE1090">
            <w:pPr>
              <w:pStyle w:val="Kop9"/>
              <w:spacing w:before="0" w:line="240" w:lineRule="auto"/>
              <w:rPr>
                <w:rFonts w:asciiTheme="minorHAnsi" w:hAnsiTheme="minorHAnsi" w:cs="Arial"/>
                <w:lang w:val="nl-NL" w:eastAsia="nl-NL"/>
              </w:rPr>
            </w:pPr>
            <w:r w:rsidRPr="00672C02">
              <w:rPr>
                <w:rFonts w:asciiTheme="minorHAnsi" w:hAnsiTheme="minorHAnsi" w:cs="Arial"/>
                <w:lang w:val="nl-NL" w:eastAsia="nl-NL"/>
              </w:rPr>
              <w:t>Voldoen de protocollen, procedures en richtlijnen aan de criteria voor professioneel handelen van de kwaliteitskaders verantwoorde zorg</w:t>
            </w:r>
          </w:p>
          <w:p w14:paraId="3EB06F23" w14:textId="77777777" w:rsidR="00EA398C" w:rsidRPr="00672C02" w:rsidRDefault="00EA398C" w:rsidP="001D4163">
            <w:pPr>
              <w:autoSpaceDE w:val="0"/>
              <w:autoSpaceDN w:val="0"/>
              <w:adjustRightInd w:val="0"/>
              <w:spacing w:line="240" w:lineRule="auto"/>
              <w:rPr>
                <w:rFonts w:cs="Arial"/>
              </w:rPr>
            </w:pPr>
          </w:p>
        </w:tc>
        <w:tc>
          <w:tcPr>
            <w:tcW w:w="4606" w:type="dxa"/>
            <w:shd w:val="clear" w:color="auto" w:fill="auto"/>
          </w:tcPr>
          <w:p w14:paraId="69E1CDB9" w14:textId="77777777" w:rsidR="00EA398C" w:rsidRPr="00672C02" w:rsidRDefault="00EA398C" w:rsidP="001D4163">
            <w:pPr>
              <w:autoSpaceDE w:val="0"/>
              <w:autoSpaceDN w:val="0"/>
              <w:adjustRightInd w:val="0"/>
              <w:spacing w:line="240" w:lineRule="auto"/>
              <w:rPr>
                <w:rFonts w:cs="Arial"/>
              </w:rPr>
            </w:pPr>
            <w:r w:rsidRPr="00672C02">
              <w:rPr>
                <w:rFonts w:cs="Arial"/>
              </w:rPr>
              <w:t>Check of de protocollen, procedures en richtlijnen voorwaarden bieden voor:</w:t>
            </w:r>
          </w:p>
          <w:p w14:paraId="169E2B85" w14:textId="77777777" w:rsidR="00EA398C" w:rsidRPr="00672C02" w:rsidRDefault="00EA398C" w:rsidP="001D4163">
            <w:pPr>
              <w:numPr>
                <w:ilvl w:val="0"/>
                <w:numId w:val="1"/>
              </w:numPr>
              <w:autoSpaceDE w:val="0"/>
              <w:autoSpaceDN w:val="0"/>
              <w:adjustRightInd w:val="0"/>
              <w:spacing w:after="0" w:line="240" w:lineRule="auto"/>
              <w:rPr>
                <w:rFonts w:cs="Arial"/>
              </w:rPr>
            </w:pPr>
            <w:r w:rsidRPr="00672C02">
              <w:rPr>
                <w:rFonts w:cs="Arial"/>
              </w:rPr>
              <w:t>De cliëntgerichte zorgverlening;</w:t>
            </w:r>
          </w:p>
          <w:p w14:paraId="4CF843B7" w14:textId="77777777" w:rsidR="00EA398C" w:rsidRPr="00672C02" w:rsidRDefault="00EA398C" w:rsidP="001D4163">
            <w:pPr>
              <w:numPr>
                <w:ilvl w:val="0"/>
                <w:numId w:val="1"/>
              </w:numPr>
              <w:autoSpaceDE w:val="0"/>
              <w:autoSpaceDN w:val="0"/>
              <w:adjustRightInd w:val="0"/>
              <w:spacing w:after="0" w:line="240" w:lineRule="auto"/>
              <w:rPr>
                <w:rFonts w:cs="Arial"/>
              </w:rPr>
            </w:pPr>
            <w:r w:rsidRPr="00672C02">
              <w:rPr>
                <w:rFonts w:cs="Arial"/>
              </w:rPr>
              <w:t>Veilige zorgverlening;</w:t>
            </w:r>
          </w:p>
          <w:p w14:paraId="6B4A985F" w14:textId="77777777" w:rsidR="00EA398C" w:rsidRPr="00672C02" w:rsidRDefault="00EA398C" w:rsidP="001D4163">
            <w:pPr>
              <w:numPr>
                <w:ilvl w:val="0"/>
                <w:numId w:val="1"/>
              </w:numPr>
              <w:autoSpaceDE w:val="0"/>
              <w:autoSpaceDN w:val="0"/>
              <w:adjustRightInd w:val="0"/>
              <w:spacing w:after="0" w:line="240" w:lineRule="auto"/>
              <w:rPr>
                <w:rFonts w:cs="Arial"/>
              </w:rPr>
            </w:pPr>
            <w:r w:rsidRPr="00672C02">
              <w:rPr>
                <w:rFonts w:cs="Arial"/>
              </w:rPr>
              <w:t>Planmatig zorgverlening;</w:t>
            </w:r>
          </w:p>
          <w:p w14:paraId="27C46D00" w14:textId="77777777" w:rsidR="00EA398C" w:rsidRPr="00672C02" w:rsidRDefault="00EA398C" w:rsidP="001D4163">
            <w:pPr>
              <w:numPr>
                <w:ilvl w:val="0"/>
                <w:numId w:val="1"/>
              </w:numPr>
              <w:autoSpaceDE w:val="0"/>
              <w:autoSpaceDN w:val="0"/>
              <w:adjustRightInd w:val="0"/>
              <w:spacing w:after="0" w:line="240" w:lineRule="auto"/>
              <w:rPr>
                <w:rFonts w:cs="Arial"/>
              </w:rPr>
            </w:pPr>
            <w:r w:rsidRPr="00672C02">
              <w:rPr>
                <w:rFonts w:cs="Arial"/>
              </w:rPr>
              <w:t>Doelgerichte zorgverlening;</w:t>
            </w:r>
          </w:p>
          <w:p w14:paraId="6273B0D1" w14:textId="77777777" w:rsidR="00EA398C" w:rsidRPr="00672C02" w:rsidRDefault="00EA398C" w:rsidP="001D4163">
            <w:pPr>
              <w:autoSpaceDE w:val="0"/>
              <w:autoSpaceDN w:val="0"/>
              <w:adjustRightInd w:val="0"/>
              <w:spacing w:line="240" w:lineRule="auto"/>
              <w:rPr>
                <w:rFonts w:cs="Arial"/>
              </w:rPr>
            </w:pPr>
            <w:r w:rsidRPr="00672C02">
              <w:rPr>
                <w:rFonts w:cs="Arial"/>
              </w:rPr>
              <w:t>Check of de zorgverlening transparant is in de stappen, naar volgorde, inhoud, besluitvorming, afstemming en communicatie;</w:t>
            </w:r>
          </w:p>
          <w:p w14:paraId="12569219" w14:textId="77777777" w:rsidR="00EA398C" w:rsidRPr="00672C02" w:rsidRDefault="00EA398C" w:rsidP="001D4163">
            <w:pPr>
              <w:spacing w:line="240" w:lineRule="auto"/>
              <w:rPr>
                <w:rFonts w:cs="Arial"/>
              </w:rPr>
            </w:pPr>
            <w:r w:rsidRPr="00672C02">
              <w:rPr>
                <w:rFonts w:cs="Arial"/>
              </w:rPr>
              <w:t>Check of de zorgverlening (bij)gestuurd wordt op basis van concrete informatie die tijdens de uitvoering ter beschikking komt;</w:t>
            </w:r>
          </w:p>
          <w:p w14:paraId="1D05B511" w14:textId="4D662B42" w:rsidR="00EA398C" w:rsidRPr="00672C02" w:rsidRDefault="00EA398C" w:rsidP="00CE1090">
            <w:pPr>
              <w:spacing w:line="240" w:lineRule="auto"/>
              <w:rPr>
                <w:rFonts w:cs="Arial"/>
              </w:rPr>
            </w:pPr>
            <w:r w:rsidRPr="00672C02">
              <w:rPr>
                <w:rFonts w:cs="Arial"/>
              </w:rPr>
              <w:t>Ketensamenwerking goed is afgestemd</w:t>
            </w:r>
            <w:r w:rsidR="00597282" w:rsidRPr="00672C02">
              <w:rPr>
                <w:rFonts w:cs="Arial"/>
              </w:rPr>
              <w:t>.</w:t>
            </w:r>
          </w:p>
        </w:tc>
      </w:tr>
      <w:tr w:rsidR="00EA398C" w:rsidRPr="00672C02" w14:paraId="458CFE0B" w14:textId="77777777" w:rsidTr="001D4163">
        <w:tc>
          <w:tcPr>
            <w:tcW w:w="4606" w:type="dxa"/>
            <w:shd w:val="clear" w:color="auto" w:fill="auto"/>
          </w:tcPr>
          <w:p w14:paraId="3278AE46" w14:textId="1E55E209" w:rsidR="00EA398C" w:rsidRPr="00672C02" w:rsidRDefault="00EA398C" w:rsidP="00CE1090">
            <w:pPr>
              <w:spacing w:line="240" w:lineRule="auto"/>
              <w:rPr>
                <w:rFonts w:cs="Arial"/>
              </w:rPr>
            </w:pPr>
            <w:r w:rsidRPr="00672C02">
              <w:t>Voldoen de protocollen, procedures en ri</w:t>
            </w:r>
            <w:r w:rsidR="008A4CE9" w:rsidRPr="00672C02">
              <w:t xml:space="preserve">chtlijnen aan de HKZ normen </w:t>
            </w:r>
            <w:r w:rsidR="00672C02" w:rsidRPr="00672C02">
              <w:t>2015</w:t>
            </w:r>
            <w:r w:rsidRPr="00672C02">
              <w:t xml:space="preserve"> of aan mogelijke nieuw ingevoerde HKZ normen?</w:t>
            </w:r>
          </w:p>
        </w:tc>
        <w:tc>
          <w:tcPr>
            <w:tcW w:w="4606" w:type="dxa"/>
            <w:shd w:val="clear" w:color="auto" w:fill="auto"/>
          </w:tcPr>
          <w:p w14:paraId="728A7A91" w14:textId="77777777" w:rsidR="00EA398C" w:rsidRPr="00672C02" w:rsidRDefault="00EA398C" w:rsidP="001D4163">
            <w:pPr>
              <w:autoSpaceDE w:val="0"/>
              <w:autoSpaceDN w:val="0"/>
              <w:adjustRightInd w:val="0"/>
              <w:spacing w:line="240" w:lineRule="auto"/>
              <w:rPr>
                <w:rFonts w:cs="Arial"/>
              </w:rPr>
            </w:pPr>
            <w:r w:rsidRPr="00672C02">
              <w:rPr>
                <w:rFonts w:cs="Arial"/>
              </w:rPr>
              <w:t>Check van de protocollen aan de normen van HKZ</w:t>
            </w:r>
          </w:p>
        </w:tc>
      </w:tr>
      <w:tr w:rsidR="00EA398C" w:rsidRPr="00672C02" w14:paraId="7111093B" w14:textId="77777777" w:rsidTr="001D4163">
        <w:tc>
          <w:tcPr>
            <w:tcW w:w="4606" w:type="dxa"/>
            <w:shd w:val="clear" w:color="auto" w:fill="auto"/>
          </w:tcPr>
          <w:p w14:paraId="4CFABF17" w14:textId="77777777" w:rsidR="00EA398C" w:rsidRPr="00672C02" w:rsidRDefault="00EA398C" w:rsidP="00CE1090">
            <w:pPr>
              <w:pStyle w:val="Kop9"/>
              <w:spacing w:before="0" w:line="240" w:lineRule="auto"/>
              <w:rPr>
                <w:rFonts w:asciiTheme="minorHAnsi" w:hAnsiTheme="minorHAnsi" w:cs="Arial"/>
                <w:lang w:val="nl-NL" w:eastAsia="nl-NL"/>
              </w:rPr>
            </w:pPr>
            <w:r w:rsidRPr="00672C02">
              <w:rPr>
                <w:rFonts w:asciiTheme="minorHAnsi" w:hAnsiTheme="minorHAnsi" w:cs="Arial"/>
                <w:lang w:val="nl-NL" w:eastAsia="nl-NL"/>
              </w:rPr>
              <w:t xml:space="preserve">Is er in de protocollen, procedures en richtlijnen voldoende aandacht voor de thema’s verantwoorde zorg? </w:t>
            </w:r>
          </w:p>
        </w:tc>
        <w:tc>
          <w:tcPr>
            <w:tcW w:w="4606" w:type="dxa"/>
            <w:shd w:val="clear" w:color="auto" w:fill="auto"/>
          </w:tcPr>
          <w:p w14:paraId="4A81C00E" w14:textId="77777777" w:rsidR="00EA398C" w:rsidRPr="00672C02" w:rsidRDefault="008A4CE9"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Zorgplan;</w:t>
            </w:r>
          </w:p>
          <w:p w14:paraId="6EB1A5BC" w14:textId="77777777" w:rsidR="008A4CE9" w:rsidRPr="00672C02" w:rsidRDefault="008A4CE9"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Clien</w:t>
            </w:r>
            <w:r w:rsidR="00A45B0B" w:rsidRPr="00672C02">
              <w:rPr>
                <w:rStyle w:val="Zwaar"/>
                <w:rFonts w:asciiTheme="minorHAnsi" w:hAnsiTheme="minorHAnsi" w:cs="Arial"/>
                <w:b w:val="0"/>
                <w:sz w:val="22"/>
                <w:szCs w:val="22"/>
              </w:rPr>
              <w:t>t</w:t>
            </w:r>
            <w:r w:rsidRPr="00672C02">
              <w:rPr>
                <w:rStyle w:val="Zwaar"/>
                <w:rFonts w:asciiTheme="minorHAnsi" w:hAnsiTheme="minorHAnsi" w:cs="Arial"/>
                <w:b w:val="0"/>
                <w:sz w:val="22"/>
                <w:szCs w:val="22"/>
              </w:rPr>
              <w:t>gerichtheid</w:t>
            </w:r>
          </w:p>
          <w:p w14:paraId="30301688" w14:textId="77777777" w:rsidR="00EA398C" w:rsidRPr="00672C02" w:rsidRDefault="00EA398C"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Communicatie en informatie</w:t>
            </w:r>
            <w:bookmarkStart w:id="0" w:name="Lichamelijk_welbevinden"/>
            <w:bookmarkEnd w:id="0"/>
            <w:r w:rsidRPr="00672C02">
              <w:rPr>
                <w:rStyle w:val="Zwaar"/>
                <w:rFonts w:asciiTheme="minorHAnsi" w:hAnsiTheme="minorHAnsi" w:cs="Arial"/>
                <w:b w:val="0"/>
                <w:sz w:val="22"/>
                <w:szCs w:val="22"/>
              </w:rPr>
              <w:t>;</w:t>
            </w:r>
          </w:p>
          <w:p w14:paraId="3FDD3559" w14:textId="77777777" w:rsidR="00A45B0B" w:rsidRPr="00672C02" w:rsidRDefault="00A45B0B"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L</w:t>
            </w:r>
            <w:r w:rsidR="00EA398C" w:rsidRPr="00672C02">
              <w:rPr>
                <w:rStyle w:val="Zwaar"/>
                <w:rFonts w:asciiTheme="minorHAnsi" w:hAnsiTheme="minorHAnsi" w:cs="Arial"/>
                <w:b w:val="0"/>
                <w:sz w:val="22"/>
                <w:szCs w:val="22"/>
              </w:rPr>
              <w:t>ichamelijk</w:t>
            </w:r>
            <w:r w:rsidRPr="00672C02">
              <w:rPr>
                <w:rStyle w:val="Zwaar"/>
                <w:rFonts w:asciiTheme="minorHAnsi" w:hAnsiTheme="minorHAnsi" w:cs="Arial"/>
                <w:b w:val="0"/>
                <w:sz w:val="22"/>
                <w:szCs w:val="22"/>
              </w:rPr>
              <w:t xml:space="preserve"> gezondheid;</w:t>
            </w:r>
          </w:p>
          <w:p w14:paraId="24547E49" w14:textId="77777777" w:rsidR="00A45B0B" w:rsidRPr="00672C02" w:rsidRDefault="00A45B0B"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W</w:t>
            </w:r>
            <w:r w:rsidR="00EA398C" w:rsidRPr="00672C02">
              <w:rPr>
                <w:rStyle w:val="Zwaar"/>
                <w:rFonts w:asciiTheme="minorHAnsi" w:hAnsiTheme="minorHAnsi" w:cs="Arial"/>
                <w:b w:val="0"/>
                <w:sz w:val="22"/>
                <w:szCs w:val="22"/>
              </w:rPr>
              <w:t>elbevinden;</w:t>
            </w:r>
            <w:r w:rsidR="00EA398C" w:rsidRPr="00672C02">
              <w:rPr>
                <w:rFonts w:asciiTheme="minorHAnsi" w:hAnsiTheme="minorHAnsi" w:cs="Arial"/>
                <w:b/>
                <w:sz w:val="22"/>
                <w:szCs w:val="22"/>
              </w:rPr>
              <w:t xml:space="preserve"> </w:t>
            </w:r>
            <w:r w:rsidR="00EA398C" w:rsidRPr="00672C02">
              <w:rPr>
                <w:rStyle w:val="Zwaar"/>
                <w:rFonts w:asciiTheme="minorHAnsi" w:hAnsiTheme="minorHAnsi" w:cs="Arial"/>
                <w:b w:val="0"/>
                <w:sz w:val="22"/>
                <w:szCs w:val="22"/>
              </w:rPr>
              <w:t xml:space="preserve"> </w:t>
            </w:r>
          </w:p>
          <w:p w14:paraId="587D8006" w14:textId="77777777" w:rsidR="00EA398C" w:rsidRPr="00672C02" w:rsidRDefault="00EA398C" w:rsidP="001D4163">
            <w:pPr>
              <w:pStyle w:val="Normaalweb"/>
              <w:numPr>
                <w:ilvl w:val="1"/>
                <w:numId w:val="3"/>
              </w:numPr>
              <w:rPr>
                <w:rStyle w:val="Zwaar"/>
                <w:rFonts w:asciiTheme="minorHAnsi" w:hAnsiTheme="minorHAnsi" w:cs="Arial"/>
                <w:bCs w:val="0"/>
                <w:sz w:val="22"/>
                <w:szCs w:val="22"/>
              </w:rPr>
            </w:pPr>
            <w:r w:rsidRPr="00672C02">
              <w:rPr>
                <w:rStyle w:val="Zwaar"/>
                <w:rFonts w:asciiTheme="minorHAnsi" w:hAnsiTheme="minorHAnsi" w:cs="Arial"/>
                <w:b w:val="0"/>
                <w:sz w:val="22"/>
                <w:szCs w:val="22"/>
              </w:rPr>
              <w:t>zorginhoudelijke veiligheid</w:t>
            </w:r>
            <w:bookmarkStart w:id="1" w:name="Woon-_en_leefomstandigheden"/>
            <w:bookmarkStart w:id="2" w:name="Participatie"/>
            <w:bookmarkEnd w:id="1"/>
            <w:bookmarkEnd w:id="2"/>
            <w:r w:rsidRPr="00672C02">
              <w:rPr>
                <w:rStyle w:val="Zwaar"/>
                <w:rFonts w:asciiTheme="minorHAnsi" w:hAnsiTheme="minorHAnsi" w:cs="Arial"/>
                <w:b w:val="0"/>
                <w:sz w:val="22"/>
                <w:szCs w:val="22"/>
              </w:rPr>
              <w:t>;</w:t>
            </w:r>
          </w:p>
          <w:p w14:paraId="61A54749" w14:textId="77777777" w:rsidR="00EA398C" w:rsidRPr="00672C02" w:rsidRDefault="00EA398C" w:rsidP="001D4163">
            <w:pPr>
              <w:pStyle w:val="Normaalweb"/>
              <w:numPr>
                <w:ilvl w:val="1"/>
                <w:numId w:val="3"/>
              </w:numPr>
              <w:rPr>
                <w:rFonts w:asciiTheme="minorHAnsi" w:hAnsiTheme="minorHAnsi" w:cs="Arial"/>
                <w:b/>
                <w:sz w:val="22"/>
                <w:szCs w:val="22"/>
              </w:rPr>
            </w:pPr>
            <w:r w:rsidRPr="00672C02">
              <w:rPr>
                <w:rStyle w:val="Zwaar"/>
                <w:rFonts w:asciiTheme="minorHAnsi" w:hAnsiTheme="minorHAnsi" w:cs="Arial"/>
                <w:b w:val="0"/>
                <w:sz w:val="22"/>
                <w:szCs w:val="22"/>
              </w:rPr>
              <w:t>Participatie en sociale redzaamheid;</w:t>
            </w:r>
            <w:r w:rsidRPr="00672C02">
              <w:rPr>
                <w:rFonts w:asciiTheme="minorHAnsi" w:hAnsiTheme="minorHAnsi" w:cs="Arial"/>
                <w:b/>
                <w:sz w:val="22"/>
                <w:szCs w:val="22"/>
              </w:rPr>
              <w:t xml:space="preserve"> </w:t>
            </w:r>
            <w:bookmarkStart w:id="3" w:name="Mentaal_welbevinden"/>
            <w:bookmarkEnd w:id="3"/>
          </w:p>
          <w:p w14:paraId="1CACA4F2" w14:textId="77777777" w:rsidR="00EA398C" w:rsidRPr="00672C02" w:rsidRDefault="00A45B0B" w:rsidP="001D4163">
            <w:pPr>
              <w:pStyle w:val="Normaalweb"/>
              <w:numPr>
                <w:ilvl w:val="1"/>
                <w:numId w:val="3"/>
              </w:numPr>
              <w:rPr>
                <w:rFonts w:asciiTheme="minorHAnsi" w:hAnsiTheme="minorHAnsi" w:cs="Arial"/>
                <w:b/>
                <w:sz w:val="22"/>
                <w:szCs w:val="22"/>
              </w:rPr>
            </w:pPr>
            <w:r w:rsidRPr="00672C02">
              <w:rPr>
                <w:rStyle w:val="Zwaar"/>
                <w:rFonts w:asciiTheme="minorHAnsi" w:hAnsiTheme="minorHAnsi" w:cs="Arial"/>
                <w:b w:val="0"/>
                <w:sz w:val="22"/>
                <w:szCs w:val="22"/>
              </w:rPr>
              <w:t>Psychisch</w:t>
            </w:r>
            <w:r w:rsidR="00EA398C" w:rsidRPr="00672C02">
              <w:rPr>
                <w:rStyle w:val="Zwaar"/>
                <w:rFonts w:asciiTheme="minorHAnsi" w:hAnsiTheme="minorHAnsi" w:cs="Arial"/>
                <w:b w:val="0"/>
                <w:sz w:val="22"/>
                <w:szCs w:val="22"/>
              </w:rPr>
              <w:t xml:space="preserve"> welbevinden;</w:t>
            </w:r>
            <w:r w:rsidR="00EA398C" w:rsidRPr="00672C02">
              <w:rPr>
                <w:rFonts w:asciiTheme="minorHAnsi" w:hAnsiTheme="minorHAnsi" w:cs="Arial"/>
                <w:b/>
                <w:sz w:val="22"/>
                <w:szCs w:val="22"/>
              </w:rPr>
              <w:t xml:space="preserve"> </w:t>
            </w:r>
          </w:p>
          <w:p w14:paraId="2640A132" w14:textId="77777777" w:rsidR="00A45B0B" w:rsidRPr="00672C02" w:rsidRDefault="00177DD4" w:rsidP="001D4163">
            <w:pPr>
              <w:pStyle w:val="Normaalweb"/>
              <w:numPr>
                <w:ilvl w:val="1"/>
                <w:numId w:val="3"/>
              </w:numPr>
              <w:rPr>
                <w:rFonts w:asciiTheme="minorHAnsi" w:hAnsiTheme="minorHAnsi" w:cs="Arial"/>
                <w:b/>
                <w:sz w:val="22"/>
                <w:szCs w:val="22"/>
              </w:rPr>
            </w:pPr>
            <w:r w:rsidRPr="00672C02">
              <w:rPr>
                <w:rFonts w:asciiTheme="minorHAnsi" w:hAnsiTheme="minorHAnsi" w:cs="Arial"/>
                <w:sz w:val="22"/>
                <w:szCs w:val="22"/>
              </w:rPr>
              <w:t>Integratie van het kind in het gezin</w:t>
            </w:r>
          </w:p>
          <w:p w14:paraId="1874C75E" w14:textId="77777777" w:rsidR="00403BC5" w:rsidRPr="00672C02" w:rsidRDefault="00403BC5" w:rsidP="001D4163">
            <w:pPr>
              <w:pStyle w:val="Normaalweb"/>
              <w:numPr>
                <w:ilvl w:val="1"/>
                <w:numId w:val="3"/>
              </w:numPr>
              <w:rPr>
                <w:rFonts w:asciiTheme="minorHAnsi" w:hAnsiTheme="minorHAnsi" w:cs="Arial"/>
                <w:b/>
                <w:sz w:val="22"/>
                <w:szCs w:val="22"/>
              </w:rPr>
            </w:pPr>
            <w:r w:rsidRPr="00672C02">
              <w:rPr>
                <w:rFonts w:asciiTheme="minorHAnsi" w:hAnsiTheme="minorHAnsi" w:cs="Arial"/>
                <w:sz w:val="22"/>
                <w:szCs w:val="22"/>
              </w:rPr>
              <w:t>Zelfredzaamheid ouders in verzorging kind;</w:t>
            </w:r>
          </w:p>
          <w:p w14:paraId="53113092" w14:textId="77777777" w:rsidR="00403BC5" w:rsidRPr="00672C02" w:rsidRDefault="006A5D05" w:rsidP="001D4163">
            <w:pPr>
              <w:pStyle w:val="Normaalweb"/>
              <w:numPr>
                <w:ilvl w:val="1"/>
                <w:numId w:val="3"/>
              </w:numPr>
              <w:rPr>
                <w:rFonts w:asciiTheme="minorHAnsi" w:hAnsiTheme="minorHAnsi" w:cs="Arial"/>
                <w:b/>
                <w:sz w:val="22"/>
                <w:szCs w:val="22"/>
              </w:rPr>
            </w:pPr>
            <w:r w:rsidRPr="00672C02">
              <w:rPr>
                <w:rFonts w:asciiTheme="minorHAnsi" w:hAnsiTheme="minorHAnsi" w:cs="Arial"/>
                <w:sz w:val="22"/>
                <w:szCs w:val="22"/>
              </w:rPr>
              <w:lastRenderedPageBreak/>
              <w:t>De zorg rond de voeding van het kind;</w:t>
            </w:r>
          </w:p>
          <w:p w14:paraId="55813F8F" w14:textId="77777777" w:rsidR="006A5D05" w:rsidRPr="00672C02" w:rsidRDefault="006A5D05" w:rsidP="001D4163">
            <w:pPr>
              <w:pStyle w:val="Normaalweb"/>
              <w:numPr>
                <w:ilvl w:val="1"/>
                <w:numId w:val="3"/>
              </w:numPr>
              <w:rPr>
                <w:rFonts w:asciiTheme="minorHAnsi" w:hAnsiTheme="minorHAnsi" w:cs="Arial"/>
                <w:b/>
                <w:sz w:val="22"/>
                <w:szCs w:val="22"/>
              </w:rPr>
            </w:pPr>
            <w:r w:rsidRPr="00672C02">
              <w:rPr>
                <w:rFonts w:asciiTheme="minorHAnsi" w:hAnsiTheme="minorHAnsi" w:cs="Arial"/>
                <w:sz w:val="22"/>
                <w:szCs w:val="22"/>
              </w:rPr>
              <w:t>Vroegsignalering van risico’s op problemen bij opvoeden en opgroeien;</w:t>
            </w:r>
          </w:p>
          <w:p w14:paraId="5A7027B7" w14:textId="77777777" w:rsidR="00EA398C" w:rsidRPr="00672C02" w:rsidRDefault="00EA398C" w:rsidP="001D4163">
            <w:pPr>
              <w:pStyle w:val="Normaalweb"/>
              <w:numPr>
                <w:ilvl w:val="1"/>
                <w:numId w:val="3"/>
              </w:numPr>
              <w:rPr>
                <w:rFonts w:asciiTheme="minorHAnsi" w:hAnsiTheme="minorHAnsi" w:cs="Arial"/>
                <w:b/>
                <w:sz w:val="22"/>
                <w:szCs w:val="22"/>
              </w:rPr>
            </w:pPr>
            <w:r w:rsidRPr="00672C02">
              <w:rPr>
                <w:rStyle w:val="Zwaar"/>
                <w:rFonts w:asciiTheme="minorHAnsi" w:hAnsiTheme="minorHAnsi" w:cs="Arial"/>
                <w:b w:val="0"/>
                <w:sz w:val="22"/>
                <w:szCs w:val="22"/>
              </w:rPr>
              <w:t>Voldoende en bekwaam personeel;</w:t>
            </w:r>
          </w:p>
          <w:p w14:paraId="5CEC51F5" w14:textId="5FCD37E7" w:rsidR="00EA398C" w:rsidRPr="00672C02" w:rsidRDefault="00EA398C" w:rsidP="00CE1090">
            <w:pPr>
              <w:pStyle w:val="Normaalweb"/>
              <w:numPr>
                <w:ilvl w:val="1"/>
                <w:numId w:val="3"/>
              </w:numPr>
              <w:rPr>
                <w:rFonts w:asciiTheme="minorHAnsi" w:hAnsiTheme="minorHAnsi" w:cs="Arial"/>
                <w:b/>
                <w:sz w:val="22"/>
                <w:szCs w:val="22"/>
              </w:rPr>
            </w:pPr>
            <w:r w:rsidRPr="00672C02">
              <w:rPr>
                <w:rStyle w:val="Zwaar"/>
                <w:rFonts w:asciiTheme="minorHAnsi" w:hAnsiTheme="minorHAnsi" w:cs="Arial"/>
                <w:b w:val="0"/>
                <w:sz w:val="22"/>
                <w:szCs w:val="22"/>
              </w:rPr>
              <w:t>Samenhang in zorg;</w:t>
            </w:r>
          </w:p>
        </w:tc>
      </w:tr>
      <w:tr w:rsidR="00EA398C" w:rsidRPr="00672C02" w14:paraId="2787188E" w14:textId="77777777" w:rsidTr="001D4163">
        <w:tc>
          <w:tcPr>
            <w:tcW w:w="4606" w:type="dxa"/>
            <w:shd w:val="clear" w:color="auto" w:fill="auto"/>
          </w:tcPr>
          <w:p w14:paraId="359C057C" w14:textId="77777777" w:rsidR="00EA398C" w:rsidRPr="00672C02" w:rsidRDefault="00EA398C" w:rsidP="00CE1090">
            <w:pPr>
              <w:pStyle w:val="Kop9"/>
              <w:spacing w:before="0" w:line="240" w:lineRule="auto"/>
              <w:rPr>
                <w:rFonts w:asciiTheme="minorHAnsi" w:hAnsiTheme="minorHAnsi" w:cs="Arial"/>
                <w:lang w:val="nl-NL" w:eastAsia="nl-NL"/>
              </w:rPr>
            </w:pPr>
            <w:r w:rsidRPr="00672C02">
              <w:rPr>
                <w:rFonts w:asciiTheme="minorHAnsi" w:hAnsiTheme="minorHAnsi" w:cs="Arial"/>
                <w:lang w:val="nl-NL" w:eastAsia="nl-NL"/>
              </w:rPr>
              <w:lastRenderedPageBreak/>
              <w:t>Zijn de protocollen, procedures en richtlijnen gebruiksvriendelijk, functioneel en doelmatig?</w:t>
            </w:r>
          </w:p>
        </w:tc>
        <w:tc>
          <w:tcPr>
            <w:tcW w:w="4606" w:type="dxa"/>
            <w:shd w:val="clear" w:color="auto" w:fill="auto"/>
          </w:tcPr>
          <w:p w14:paraId="3D8B3300" w14:textId="77777777" w:rsidR="00EA398C" w:rsidRPr="00672C02" w:rsidRDefault="00EA398C" w:rsidP="001D4163">
            <w:pPr>
              <w:pStyle w:val="Normaalweb"/>
              <w:numPr>
                <w:ilvl w:val="1"/>
                <w:numId w:val="3"/>
              </w:numPr>
              <w:rPr>
                <w:rStyle w:val="Zwaar"/>
                <w:rFonts w:asciiTheme="minorHAnsi" w:hAnsiTheme="minorHAnsi" w:cs="Arial"/>
                <w:b w:val="0"/>
                <w:sz w:val="22"/>
                <w:szCs w:val="22"/>
              </w:rPr>
            </w:pPr>
            <w:r w:rsidRPr="00672C02">
              <w:rPr>
                <w:rStyle w:val="Zwaar"/>
                <w:rFonts w:asciiTheme="minorHAnsi" w:hAnsiTheme="minorHAnsi" w:cs="Arial"/>
                <w:b w:val="0"/>
                <w:sz w:val="22"/>
                <w:szCs w:val="22"/>
              </w:rPr>
              <w:t>Hoe ervaren de medewerkers het werken met de protocollen en richtlijnen in de praktijk (interview met medewerkers);</w:t>
            </w:r>
          </w:p>
          <w:p w14:paraId="20304F62" w14:textId="77777777" w:rsidR="00EA398C" w:rsidRPr="00672C02" w:rsidRDefault="00EA398C" w:rsidP="001D4163">
            <w:pPr>
              <w:pStyle w:val="Normaalweb"/>
              <w:numPr>
                <w:ilvl w:val="1"/>
                <w:numId w:val="3"/>
              </w:numPr>
              <w:rPr>
                <w:rStyle w:val="Zwaar"/>
                <w:rFonts w:asciiTheme="minorHAnsi" w:hAnsiTheme="minorHAnsi" w:cs="Arial"/>
                <w:b w:val="0"/>
                <w:sz w:val="22"/>
                <w:szCs w:val="22"/>
              </w:rPr>
            </w:pPr>
            <w:r w:rsidRPr="00672C02">
              <w:rPr>
                <w:rStyle w:val="Zwaar"/>
                <w:rFonts w:asciiTheme="minorHAnsi" w:hAnsiTheme="minorHAnsi" w:cs="Arial"/>
                <w:b w:val="0"/>
                <w:sz w:val="22"/>
                <w:szCs w:val="22"/>
              </w:rPr>
              <w:t>Zijn er incidenten met cliënten aan te wijzen op basis van onvoldoende gebruiksvriendelijkheid;</w:t>
            </w:r>
          </w:p>
          <w:p w14:paraId="786227E8" w14:textId="77777777" w:rsidR="00EA398C" w:rsidRPr="00672C02" w:rsidRDefault="00EA398C" w:rsidP="001D4163">
            <w:pPr>
              <w:pStyle w:val="Normaalweb"/>
              <w:numPr>
                <w:ilvl w:val="1"/>
                <w:numId w:val="3"/>
              </w:numPr>
              <w:rPr>
                <w:rStyle w:val="Zwaar"/>
                <w:rFonts w:asciiTheme="minorHAnsi" w:hAnsiTheme="minorHAnsi" w:cs="Arial"/>
                <w:b w:val="0"/>
                <w:sz w:val="22"/>
                <w:szCs w:val="22"/>
              </w:rPr>
            </w:pPr>
            <w:r w:rsidRPr="00672C02">
              <w:rPr>
                <w:rStyle w:val="Zwaar"/>
                <w:rFonts w:asciiTheme="minorHAnsi" w:hAnsiTheme="minorHAnsi" w:cs="Arial"/>
                <w:b w:val="0"/>
                <w:sz w:val="22"/>
                <w:szCs w:val="22"/>
              </w:rPr>
              <w:t>Hoe functioneren de protocollen, procedures en richtlijnen in de praktijk, voldoen zij aan de gestelde doelen?</w:t>
            </w:r>
          </w:p>
          <w:p w14:paraId="68A1F028" w14:textId="77777777" w:rsidR="00EA398C" w:rsidRPr="00672C02" w:rsidRDefault="00EA398C" w:rsidP="001D4163">
            <w:pPr>
              <w:pStyle w:val="Normaalweb"/>
              <w:numPr>
                <w:ilvl w:val="1"/>
                <w:numId w:val="3"/>
              </w:numPr>
              <w:rPr>
                <w:rStyle w:val="Zwaar"/>
                <w:rFonts w:asciiTheme="minorHAnsi" w:hAnsiTheme="minorHAnsi" w:cs="Arial"/>
                <w:b w:val="0"/>
                <w:sz w:val="22"/>
                <w:szCs w:val="22"/>
              </w:rPr>
            </w:pPr>
            <w:r w:rsidRPr="00672C02">
              <w:rPr>
                <w:rStyle w:val="Zwaar"/>
                <w:rFonts w:asciiTheme="minorHAnsi" w:hAnsiTheme="minorHAnsi" w:cs="Arial"/>
                <w:b w:val="0"/>
                <w:sz w:val="22"/>
                <w:szCs w:val="22"/>
              </w:rPr>
              <w:t>Zijn er aanwijzingen vanuit cliënt- tevredenheidsonderzoeken, audits, incidenten etc. of de protocollen niet functioneel of doelmatig zijn?</w:t>
            </w:r>
          </w:p>
        </w:tc>
      </w:tr>
    </w:tbl>
    <w:p w14:paraId="04C5DA41" w14:textId="31FD8EB7" w:rsidR="00CE1090" w:rsidRDefault="00CE1090" w:rsidP="00EA398C">
      <w:pPr>
        <w:autoSpaceDE w:val="0"/>
        <w:autoSpaceDN w:val="0"/>
        <w:adjustRightInd w:val="0"/>
        <w:spacing w:line="240" w:lineRule="auto"/>
        <w:rPr>
          <w:rFonts w:cs="Arial"/>
        </w:rPr>
      </w:pPr>
    </w:p>
    <w:p w14:paraId="6758BFEB" w14:textId="77777777" w:rsidR="00CE1090" w:rsidRDefault="00CE1090">
      <w:pPr>
        <w:rPr>
          <w:rFonts w:cs="Arial"/>
        </w:rPr>
      </w:pPr>
      <w:r>
        <w:rPr>
          <w:rFonts w:cs="Arial"/>
        </w:rPr>
        <w:br w:type="page"/>
      </w:r>
    </w:p>
    <w:p w14:paraId="35529AD9" w14:textId="786DEF14" w:rsidR="00EA398C" w:rsidRPr="00672C02" w:rsidRDefault="00EA398C" w:rsidP="00EA398C">
      <w:pPr>
        <w:pStyle w:val="Kop4"/>
        <w:spacing w:line="240" w:lineRule="auto"/>
        <w:rPr>
          <w:rFonts w:asciiTheme="minorHAnsi" w:hAnsiTheme="minorHAnsi" w:cs="Arial"/>
          <w:b w:val="0"/>
          <w:sz w:val="22"/>
          <w:szCs w:val="22"/>
        </w:rPr>
      </w:pPr>
      <w:r w:rsidRPr="00672C02">
        <w:rPr>
          <w:rStyle w:val="Kop1Char"/>
          <w:rFonts w:asciiTheme="minorHAnsi" w:hAnsiTheme="minorHAnsi" w:cs="Arial"/>
          <w:b/>
          <w:color w:val="auto"/>
          <w:sz w:val="22"/>
          <w:szCs w:val="22"/>
        </w:rPr>
        <w:lastRenderedPageBreak/>
        <w:t xml:space="preserve">2 </w:t>
      </w:r>
      <w:r w:rsidRPr="00672C02">
        <w:rPr>
          <w:rStyle w:val="Kop1Char"/>
          <w:rFonts w:asciiTheme="minorHAnsi" w:hAnsiTheme="minorHAnsi" w:cs="Arial"/>
          <w:b/>
          <w:color w:val="auto"/>
          <w:sz w:val="22"/>
          <w:szCs w:val="22"/>
        </w:rPr>
        <w:tab/>
        <w:t>Professioneel handelen op het niveau van de (zorg)medewerkers</w:t>
      </w:r>
      <w:r w:rsidRPr="00672C02">
        <w:rPr>
          <w:rFonts w:asciiTheme="minorHAnsi" w:hAnsiTheme="minorHAnsi" w:cs="Arial"/>
          <w:b w:val="0"/>
          <w:sz w:val="22"/>
          <w:szCs w:val="22"/>
        </w:rPr>
        <w:t xml:space="preserve"> </w:t>
      </w:r>
    </w:p>
    <w:p w14:paraId="3D0B4941" w14:textId="77777777" w:rsidR="001F7CCD" w:rsidRPr="00672C02" w:rsidRDefault="00EA398C" w:rsidP="00EA398C">
      <w:pPr>
        <w:autoSpaceDE w:val="0"/>
        <w:autoSpaceDN w:val="0"/>
        <w:adjustRightInd w:val="0"/>
        <w:spacing w:line="240" w:lineRule="auto"/>
        <w:rPr>
          <w:rFonts w:cs="Arial"/>
        </w:rPr>
      </w:pPr>
      <w:r w:rsidRPr="00672C02">
        <w:rPr>
          <w:rFonts w:cs="Arial"/>
        </w:rPr>
        <w:br/>
        <w:t>De HKZ norm eist dat de zorg- en dienstverlening wordt uitgevoerd volgens de eigen werkafspraken, protocollen en richtlijnen. Het gaat dus om de vraag of bij de uitvoering van de zorgverlening de werkafspraken worden toegepas</w:t>
      </w:r>
      <w:r w:rsidRPr="00CE1090">
        <w:rPr>
          <w:rFonts w:cs="Arial"/>
        </w:rPr>
        <w:t>t</w:t>
      </w:r>
      <w:r w:rsidR="006633C9" w:rsidRPr="00CE1090">
        <w:rPr>
          <w:rFonts w:cs="Arial"/>
        </w:rPr>
        <w:t xml:space="preserve">. </w:t>
      </w:r>
      <w:r w:rsidR="00F4260E" w:rsidRPr="00672C02">
        <w:rPr>
          <w:rFonts w:cs="Arial"/>
        </w:rPr>
        <w:t>C</w:t>
      </w:r>
      <w:r w:rsidR="001F7CCD" w:rsidRPr="00672C02">
        <w:rPr>
          <w:rFonts w:cs="Arial"/>
        </w:rPr>
        <w:t xml:space="preserve">ontrole van een juiste naleving van de zorgafspraken vindt plaats </w:t>
      </w:r>
      <w:r w:rsidR="004A77D0" w:rsidRPr="00672C02">
        <w:rPr>
          <w:rFonts w:cs="Arial"/>
        </w:rPr>
        <w:t>aan de hand van signalen zoals klachten en cliënttevredenheidsonderzoeken.</w:t>
      </w:r>
    </w:p>
    <w:p w14:paraId="750614F5" w14:textId="77777777" w:rsidR="00215E14" w:rsidRPr="00672C02" w:rsidRDefault="004A77D0" w:rsidP="00215E14">
      <w:pPr>
        <w:autoSpaceDE w:val="0"/>
        <w:autoSpaceDN w:val="0"/>
        <w:adjustRightInd w:val="0"/>
        <w:spacing w:line="240" w:lineRule="auto"/>
        <w:rPr>
          <w:rFonts w:cs="Arial"/>
        </w:rPr>
      </w:pPr>
      <w:r w:rsidRPr="00672C02">
        <w:rPr>
          <w:rFonts w:cs="Arial"/>
        </w:rPr>
        <w:t>Ten aanzien</w:t>
      </w:r>
      <w:r w:rsidR="00EA398C" w:rsidRPr="00672C02">
        <w:rPr>
          <w:rFonts w:cs="Arial"/>
        </w:rPr>
        <w:t xml:space="preserve"> van</w:t>
      </w:r>
      <w:r w:rsidR="00343C3F" w:rsidRPr="00672C02">
        <w:rPr>
          <w:rFonts w:cs="Arial"/>
        </w:rPr>
        <w:t xml:space="preserve"> het </w:t>
      </w:r>
      <w:r w:rsidR="00EA398C" w:rsidRPr="00672C02">
        <w:rPr>
          <w:rFonts w:cs="Arial"/>
        </w:rPr>
        <w:t xml:space="preserve"> professioneel handelen</w:t>
      </w:r>
      <w:r w:rsidR="00343C3F" w:rsidRPr="00672C02">
        <w:rPr>
          <w:rFonts w:cs="Arial"/>
        </w:rPr>
        <w:t xml:space="preserve"> worden</w:t>
      </w:r>
      <w:r w:rsidR="00215E14" w:rsidRPr="00672C02">
        <w:rPr>
          <w:rFonts w:cs="Arial"/>
        </w:rPr>
        <w:t xml:space="preserve"> in ieder geval onderstaande</w:t>
      </w:r>
      <w:r w:rsidR="00343C3F" w:rsidRPr="00672C02">
        <w:rPr>
          <w:rFonts w:cs="Arial"/>
        </w:rPr>
        <w:t xml:space="preserve"> protocollen gec</w:t>
      </w:r>
      <w:r w:rsidR="00215E14" w:rsidRPr="00672C02">
        <w:rPr>
          <w:rFonts w:cs="Arial"/>
        </w:rPr>
        <w:t>ontroleerd omdat hier gaat om risicovolle</w:t>
      </w:r>
      <w:r w:rsidRPr="00672C02">
        <w:rPr>
          <w:rFonts w:cs="Arial"/>
        </w:rPr>
        <w:t xml:space="preserve"> </w:t>
      </w:r>
      <w:r w:rsidR="00215E14" w:rsidRPr="00672C02">
        <w:rPr>
          <w:rFonts w:cs="Arial"/>
        </w:rPr>
        <w:t xml:space="preserve">onderwerpen. </w:t>
      </w:r>
    </w:p>
    <w:p w14:paraId="055EECC0" w14:textId="77777777" w:rsidR="006F20F2" w:rsidRPr="00672C02" w:rsidRDefault="00B73164" w:rsidP="00215E14">
      <w:pPr>
        <w:pStyle w:val="Lijstalinea"/>
        <w:numPr>
          <w:ilvl w:val="0"/>
          <w:numId w:val="8"/>
        </w:numPr>
        <w:autoSpaceDE w:val="0"/>
        <w:autoSpaceDN w:val="0"/>
        <w:adjustRightInd w:val="0"/>
        <w:spacing w:line="240" w:lineRule="auto"/>
        <w:rPr>
          <w:rFonts w:cs="Arial"/>
        </w:rPr>
      </w:pPr>
      <w:r>
        <w:rPr>
          <w:rFonts w:cs="Arial"/>
        </w:rPr>
        <w:t>Zorgprotocol Partusassistentie in acute verloskundige situaties</w:t>
      </w:r>
    </w:p>
    <w:p w14:paraId="25AD2B0A" w14:textId="77777777" w:rsidR="006F20F2" w:rsidRPr="00672C02" w:rsidRDefault="006F20F2" w:rsidP="004A77D0">
      <w:pPr>
        <w:pStyle w:val="Lijstalinea"/>
        <w:numPr>
          <w:ilvl w:val="0"/>
          <w:numId w:val="8"/>
        </w:numPr>
        <w:autoSpaceDE w:val="0"/>
        <w:autoSpaceDN w:val="0"/>
        <w:adjustRightInd w:val="0"/>
        <w:spacing w:line="240" w:lineRule="auto"/>
        <w:rPr>
          <w:rFonts w:cs="Arial"/>
        </w:rPr>
      </w:pPr>
      <w:r w:rsidRPr="00672C02">
        <w:rPr>
          <w:rFonts w:cs="Arial"/>
        </w:rPr>
        <w:t>Procedure ongewenst gedrag</w:t>
      </w:r>
    </w:p>
    <w:p w14:paraId="7F58D554" w14:textId="77777777" w:rsidR="006F20F2" w:rsidRPr="00672C02" w:rsidRDefault="006F20F2" w:rsidP="004A77D0">
      <w:pPr>
        <w:pStyle w:val="Lijstalinea"/>
        <w:numPr>
          <w:ilvl w:val="0"/>
          <w:numId w:val="8"/>
        </w:numPr>
        <w:autoSpaceDE w:val="0"/>
        <w:autoSpaceDN w:val="0"/>
        <w:adjustRightInd w:val="0"/>
        <w:spacing w:line="240" w:lineRule="auto"/>
        <w:rPr>
          <w:rFonts w:cs="Arial"/>
        </w:rPr>
      </w:pPr>
      <w:r w:rsidRPr="00672C02">
        <w:rPr>
          <w:rFonts w:cs="Arial"/>
        </w:rPr>
        <w:t>Procedure afwijkingen</w:t>
      </w:r>
    </w:p>
    <w:p w14:paraId="0DFCE849" w14:textId="77777777" w:rsidR="006F20F2" w:rsidRPr="00672C02" w:rsidRDefault="006F20F2" w:rsidP="006633C9">
      <w:pPr>
        <w:pStyle w:val="Lijstalinea"/>
        <w:numPr>
          <w:ilvl w:val="0"/>
          <w:numId w:val="8"/>
        </w:numPr>
        <w:autoSpaceDE w:val="0"/>
        <w:autoSpaceDN w:val="0"/>
        <w:adjustRightInd w:val="0"/>
        <w:spacing w:line="240" w:lineRule="auto"/>
        <w:rPr>
          <w:rFonts w:cs="Arial"/>
        </w:rPr>
      </w:pPr>
      <w:r w:rsidRPr="00672C02">
        <w:rPr>
          <w:rFonts w:cs="Arial"/>
        </w:rPr>
        <w:t>Protocol omgaan met besmettelijke ziektes</w:t>
      </w:r>
    </w:p>
    <w:p w14:paraId="3A67FA3B" w14:textId="77777777" w:rsidR="006F20F2" w:rsidRPr="00672C02" w:rsidRDefault="001E0348" w:rsidP="006633C9">
      <w:pPr>
        <w:pStyle w:val="Lijstalinea"/>
        <w:numPr>
          <w:ilvl w:val="0"/>
          <w:numId w:val="8"/>
        </w:numPr>
        <w:autoSpaceDE w:val="0"/>
        <w:autoSpaceDN w:val="0"/>
        <w:adjustRightInd w:val="0"/>
        <w:spacing w:line="240" w:lineRule="auto"/>
        <w:rPr>
          <w:rFonts w:cs="Arial"/>
        </w:rPr>
      </w:pPr>
      <w:r w:rsidRPr="00672C02">
        <w:rPr>
          <w:rFonts w:cs="Arial"/>
        </w:rPr>
        <w:t>Zorgprotocol vroegsignalering en meldcode</w:t>
      </w:r>
    </w:p>
    <w:p w14:paraId="41F78EBD" w14:textId="77777777" w:rsidR="006F20F2" w:rsidRPr="00672C02" w:rsidRDefault="006F20F2" w:rsidP="006633C9">
      <w:pPr>
        <w:pStyle w:val="Lijstalinea"/>
        <w:numPr>
          <w:ilvl w:val="0"/>
          <w:numId w:val="8"/>
        </w:numPr>
        <w:autoSpaceDE w:val="0"/>
        <w:autoSpaceDN w:val="0"/>
        <w:adjustRightInd w:val="0"/>
        <w:spacing w:line="240" w:lineRule="auto"/>
        <w:rPr>
          <w:rFonts w:cs="Arial"/>
        </w:rPr>
      </w:pPr>
      <w:r w:rsidRPr="00672C02">
        <w:rPr>
          <w:rFonts w:cs="Arial"/>
        </w:rPr>
        <w:t>Protocol veilig slapen</w:t>
      </w:r>
    </w:p>
    <w:p w14:paraId="1464961C" w14:textId="2C79C129" w:rsidR="009B7E16" w:rsidRPr="00672C02" w:rsidRDefault="00EA398C" w:rsidP="00EA398C">
      <w:pPr>
        <w:autoSpaceDE w:val="0"/>
        <w:autoSpaceDN w:val="0"/>
        <w:adjustRightInd w:val="0"/>
        <w:spacing w:line="240" w:lineRule="auto"/>
        <w:rPr>
          <w:rFonts w:cs="Arial"/>
        </w:rPr>
      </w:pPr>
      <w:r w:rsidRPr="00672C02">
        <w:rPr>
          <w:rFonts w:cs="Arial"/>
          <w:i/>
        </w:rPr>
        <w:t>Methode van onderzoek</w:t>
      </w:r>
      <w:r w:rsidRPr="00672C02">
        <w:rPr>
          <w:rFonts w:cs="Arial"/>
          <w:i/>
        </w:rPr>
        <w:br/>
      </w:r>
      <w:r w:rsidRPr="00672C02">
        <w:rPr>
          <w:rFonts w:cs="Arial"/>
        </w:rPr>
        <w:t xml:space="preserve">Inventarisatie van uitkomsten van cliënttevredenheidsonderzoeken, klachten, evaluaties bij cliënten, risico-inventarisaties en analyses, </w:t>
      </w:r>
      <w:r w:rsidR="002F6B78" w:rsidRPr="00672C02">
        <w:rPr>
          <w:rFonts w:cs="Arial"/>
        </w:rPr>
        <w:t xml:space="preserve">uitkomsten werkoverleg, </w:t>
      </w:r>
      <w:r w:rsidRPr="00672C02">
        <w:rPr>
          <w:rFonts w:cs="Arial"/>
        </w:rPr>
        <w:t>functioneringsgesprekken en audits.</w:t>
      </w:r>
      <w:r w:rsidR="006633C9" w:rsidRPr="00672C02">
        <w:rPr>
          <w:rFonts w:cs="Arial"/>
        </w:rPr>
        <w:t xml:space="preserve"> </w:t>
      </w:r>
    </w:p>
    <w:p w14:paraId="71DF6AFD" w14:textId="77777777" w:rsidR="00EA398C" w:rsidRPr="00672C02" w:rsidRDefault="00EA398C" w:rsidP="00EA398C">
      <w:pPr>
        <w:autoSpaceDE w:val="0"/>
        <w:autoSpaceDN w:val="0"/>
        <w:adjustRightInd w:val="0"/>
        <w:spacing w:line="240" w:lineRule="auto"/>
        <w:rPr>
          <w:rFonts w:cs="Arial"/>
        </w:rPr>
      </w:pPr>
      <w:r w:rsidRPr="00672C02">
        <w:rPr>
          <w:rFonts w:cs="Arial"/>
        </w:rPr>
        <w:t xml:space="preserve">Te beantwoorden vragen hierbij kunnen zijn: </w:t>
      </w:r>
    </w:p>
    <w:p w14:paraId="23185C4E" w14:textId="77777777" w:rsidR="00EA398C" w:rsidRPr="00672C02" w:rsidRDefault="00EA398C" w:rsidP="005161C5">
      <w:pPr>
        <w:numPr>
          <w:ilvl w:val="1"/>
          <w:numId w:val="7"/>
        </w:numPr>
        <w:tabs>
          <w:tab w:val="num" w:pos="-7560"/>
        </w:tabs>
        <w:autoSpaceDE w:val="0"/>
        <w:autoSpaceDN w:val="0"/>
        <w:adjustRightInd w:val="0"/>
        <w:spacing w:after="0" w:line="240" w:lineRule="auto"/>
        <w:ind w:left="360"/>
        <w:rPr>
          <w:rFonts w:cs="Arial"/>
        </w:rPr>
      </w:pPr>
      <w:r w:rsidRPr="00672C02">
        <w:rPr>
          <w:rFonts w:cs="Arial"/>
        </w:rPr>
        <w:t>Wordt de intake conform de procedure uitgevoerd?</w:t>
      </w:r>
    </w:p>
    <w:p w14:paraId="7899E17E" w14:textId="77777777" w:rsidR="00EA398C" w:rsidRPr="00672C02" w:rsidRDefault="00EA398C" w:rsidP="005161C5">
      <w:pPr>
        <w:numPr>
          <w:ilvl w:val="1"/>
          <w:numId w:val="5"/>
        </w:numPr>
        <w:tabs>
          <w:tab w:val="num" w:pos="-6840"/>
        </w:tabs>
        <w:autoSpaceDE w:val="0"/>
        <w:autoSpaceDN w:val="0"/>
        <w:adjustRightInd w:val="0"/>
        <w:spacing w:after="0" w:line="240" w:lineRule="auto"/>
        <w:ind w:left="360"/>
        <w:rPr>
          <w:rFonts w:cs="Arial"/>
        </w:rPr>
      </w:pPr>
      <w:r w:rsidRPr="00672C02">
        <w:rPr>
          <w:rFonts w:cs="Arial"/>
        </w:rPr>
        <w:t>Wordt de z</w:t>
      </w:r>
      <w:r w:rsidR="009E3107" w:rsidRPr="00672C02">
        <w:rPr>
          <w:rFonts w:cs="Arial"/>
        </w:rPr>
        <w:t>org conform het Landelijk Indicatieprotocol geleverd</w:t>
      </w:r>
      <w:r w:rsidRPr="00672C02">
        <w:rPr>
          <w:rFonts w:cs="Arial"/>
        </w:rPr>
        <w:t>?</w:t>
      </w:r>
    </w:p>
    <w:p w14:paraId="426C91B7" w14:textId="77777777" w:rsidR="00EA398C" w:rsidRPr="00672C02" w:rsidRDefault="00EA398C" w:rsidP="005161C5">
      <w:pPr>
        <w:numPr>
          <w:ilvl w:val="1"/>
          <w:numId w:val="5"/>
        </w:numPr>
        <w:tabs>
          <w:tab w:val="num" w:pos="-6120"/>
        </w:tabs>
        <w:autoSpaceDE w:val="0"/>
        <w:autoSpaceDN w:val="0"/>
        <w:adjustRightInd w:val="0"/>
        <w:spacing w:after="0" w:line="240" w:lineRule="auto"/>
        <w:ind w:left="360"/>
        <w:rPr>
          <w:rFonts w:cs="Arial"/>
        </w:rPr>
      </w:pPr>
      <w:r w:rsidRPr="00672C02">
        <w:rPr>
          <w:rFonts w:cs="Arial"/>
        </w:rPr>
        <w:t xml:space="preserve">Wordt </w:t>
      </w:r>
      <w:r w:rsidR="0059021C" w:rsidRPr="00672C02">
        <w:rPr>
          <w:rFonts w:cs="Arial"/>
        </w:rPr>
        <w:t>een zorg</w:t>
      </w:r>
      <w:r w:rsidR="008464C4" w:rsidRPr="00672C02">
        <w:rPr>
          <w:rFonts w:cs="Arial"/>
        </w:rPr>
        <w:t xml:space="preserve">plan </w:t>
      </w:r>
      <w:r w:rsidRPr="00672C02">
        <w:rPr>
          <w:rFonts w:cs="Arial"/>
        </w:rPr>
        <w:t>opgezet dat onderbouwt wat er in aansluiting op de indicatiestelling</w:t>
      </w:r>
      <w:r w:rsidR="0059021C" w:rsidRPr="00672C02">
        <w:rPr>
          <w:rFonts w:cs="Arial"/>
        </w:rPr>
        <w:t xml:space="preserve"> gedaan wordt?</w:t>
      </w:r>
    </w:p>
    <w:p w14:paraId="5A1EE588" w14:textId="77777777" w:rsidR="00EA398C" w:rsidRPr="00672C02" w:rsidRDefault="00EA398C" w:rsidP="005161C5">
      <w:pPr>
        <w:numPr>
          <w:ilvl w:val="0"/>
          <w:numId w:val="6"/>
        </w:numPr>
        <w:tabs>
          <w:tab w:val="num" w:pos="-5412"/>
        </w:tabs>
        <w:autoSpaceDE w:val="0"/>
        <w:autoSpaceDN w:val="0"/>
        <w:adjustRightInd w:val="0"/>
        <w:spacing w:after="0" w:line="240" w:lineRule="auto"/>
        <w:ind w:left="348"/>
        <w:rPr>
          <w:rFonts w:cs="Arial"/>
        </w:rPr>
      </w:pPr>
      <w:r w:rsidRPr="00672C02">
        <w:rPr>
          <w:rFonts w:cs="Arial"/>
        </w:rPr>
        <w:t>Wordt dit plan vastgesteld voordat de hulp van start gaat?</w:t>
      </w:r>
    </w:p>
    <w:p w14:paraId="6E587A41" w14:textId="77777777" w:rsidR="00EA398C" w:rsidRPr="00672C02" w:rsidRDefault="00EA398C" w:rsidP="005161C5">
      <w:pPr>
        <w:numPr>
          <w:ilvl w:val="0"/>
          <w:numId w:val="6"/>
        </w:numPr>
        <w:tabs>
          <w:tab w:val="num" w:pos="-4692"/>
        </w:tabs>
        <w:autoSpaceDE w:val="0"/>
        <w:autoSpaceDN w:val="0"/>
        <w:adjustRightInd w:val="0"/>
        <w:spacing w:after="0" w:line="240" w:lineRule="auto"/>
        <w:ind w:left="348"/>
        <w:rPr>
          <w:rFonts w:cs="Arial"/>
        </w:rPr>
      </w:pPr>
      <w:r w:rsidRPr="00672C02">
        <w:rPr>
          <w:rFonts w:cs="Arial"/>
        </w:rPr>
        <w:t>Wordt er cliëntgericht gewerkt?</w:t>
      </w:r>
    </w:p>
    <w:p w14:paraId="53570660" w14:textId="77777777" w:rsidR="00EA398C" w:rsidRPr="00672C02" w:rsidRDefault="00EA398C" w:rsidP="005161C5">
      <w:pPr>
        <w:numPr>
          <w:ilvl w:val="0"/>
          <w:numId w:val="6"/>
        </w:numPr>
        <w:tabs>
          <w:tab w:val="num" w:pos="-3972"/>
        </w:tabs>
        <w:autoSpaceDE w:val="0"/>
        <w:autoSpaceDN w:val="0"/>
        <w:adjustRightInd w:val="0"/>
        <w:spacing w:after="0" w:line="240" w:lineRule="auto"/>
        <w:ind w:left="348"/>
        <w:rPr>
          <w:rFonts w:cs="Arial"/>
        </w:rPr>
      </w:pPr>
      <w:r w:rsidRPr="00672C02">
        <w:rPr>
          <w:rFonts w:cs="Arial"/>
        </w:rPr>
        <w:t>Wordt er planmatig gewerkt?</w:t>
      </w:r>
    </w:p>
    <w:p w14:paraId="4C9C66F8" w14:textId="77777777" w:rsidR="00EA398C" w:rsidRPr="00672C02" w:rsidRDefault="00EA398C" w:rsidP="005161C5">
      <w:pPr>
        <w:numPr>
          <w:ilvl w:val="0"/>
          <w:numId w:val="6"/>
        </w:numPr>
        <w:tabs>
          <w:tab w:val="num" w:pos="-3252"/>
        </w:tabs>
        <w:autoSpaceDE w:val="0"/>
        <w:autoSpaceDN w:val="0"/>
        <w:adjustRightInd w:val="0"/>
        <w:spacing w:after="0" w:line="240" w:lineRule="auto"/>
        <w:ind w:left="348"/>
        <w:rPr>
          <w:rFonts w:cs="Arial"/>
        </w:rPr>
      </w:pPr>
      <w:r w:rsidRPr="00672C02">
        <w:rPr>
          <w:rFonts w:cs="Arial"/>
        </w:rPr>
        <w:t>Wordt er doelgericht gewerkt?</w:t>
      </w:r>
    </w:p>
    <w:p w14:paraId="2727069F" w14:textId="77777777" w:rsidR="00EA398C" w:rsidRPr="00672C02" w:rsidRDefault="00EA398C" w:rsidP="005161C5">
      <w:pPr>
        <w:numPr>
          <w:ilvl w:val="0"/>
          <w:numId w:val="6"/>
        </w:numPr>
        <w:tabs>
          <w:tab w:val="num" w:pos="-2532"/>
        </w:tabs>
        <w:autoSpaceDE w:val="0"/>
        <w:autoSpaceDN w:val="0"/>
        <w:adjustRightInd w:val="0"/>
        <w:spacing w:after="0" w:line="240" w:lineRule="auto"/>
        <w:ind w:left="348"/>
        <w:rPr>
          <w:rFonts w:cs="Arial"/>
        </w:rPr>
      </w:pPr>
      <w:r w:rsidRPr="00672C02">
        <w:rPr>
          <w:rFonts w:cs="Arial"/>
        </w:rPr>
        <w:t>Wordt er navolgbaar gewerkt?</w:t>
      </w:r>
    </w:p>
    <w:p w14:paraId="1F35C307" w14:textId="77777777" w:rsidR="00EA398C" w:rsidRPr="00672C02" w:rsidRDefault="00EA398C" w:rsidP="005161C5">
      <w:pPr>
        <w:numPr>
          <w:ilvl w:val="0"/>
          <w:numId w:val="6"/>
        </w:numPr>
        <w:tabs>
          <w:tab w:val="num" w:pos="-1812"/>
        </w:tabs>
        <w:autoSpaceDE w:val="0"/>
        <w:autoSpaceDN w:val="0"/>
        <w:adjustRightInd w:val="0"/>
        <w:spacing w:after="0" w:line="240" w:lineRule="auto"/>
        <w:ind w:left="348"/>
        <w:rPr>
          <w:rFonts w:cs="Arial"/>
        </w:rPr>
      </w:pPr>
      <w:r w:rsidRPr="00672C02">
        <w:rPr>
          <w:rFonts w:cs="Arial"/>
        </w:rPr>
        <w:t>Wordt er gestuurd op basis van concrete informatie?</w:t>
      </w:r>
    </w:p>
    <w:p w14:paraId="6C879F09" w14:textId="77777777" w:rsidR="00EA398C" w:rsidRPr="00672C02" w:rsidRDefault="00EA398C" w:rsidP="005161C5">
      <w:pPr>
        <w:numPr>
          <w:ilvl w:val="0"/>
          <w:numId w:val="6"/>
        </w:numPr>
        <w:tabs>
          <w:tab w:val="clear" w:pos="1068"/>
          <w:tab w:val="num" w:pos="-1092"/>
        </w:tabs>
        <w:autoSpaceDE w:val="0"/>
        <w:autoSpaceDN w:val="0"/>
        <w:adjustRightInd w:val="0"/>
        <w:spacing w:after="0" w:line="240" w:lineRule="auto"/>
        <w:ind w:left="348"/>
        <w:rPr>
          <w:rFonts w:cs="Arial"/>
        </w:rPr>
      </w:pPr>
      <w:r w:rsidRPr="00672C02">
        <w:rPr>
          <w:rFonts w:cs="Arial"/>
        </w:rPr>
        <w:t>Is betrokkenheid van de cliënt bij beslismomenten voldoende zichtbaar?</w:t>
      </w:r>
    </w:p>
    <w:p w14:paraId="29ECFEA7" w14:textId="77777777" w:rsidR="00EA398C" w:rsidRPr="00672C02" w:rsidRDefault="008464C4" w:rsidP="005161C5">
      <w:pPr>
        <w:numPr>
          <w:ilvl w:val="0"/>
          <w:numId w:val="6"/>
        </w:numPr>
        <w:tabs>
          <w:tab w:val="clear" w:pos="1068"/>
          <w:tab w:val="num" w:pos="-372"/>
        </w:tabs>
        <w:autoSpaceDE w:val="0"/>
        <w:autoSpaceDN w:val="0"/>
        <w:adjustRightInd w:val="0"/>
        <w:spacing w:after="0" w:line="240" w:lineRule="auto"/>
        <w:ind w:left="348"/>
        <w:rPr>
          <w:rFonts w:cs="Arial"/>
        </w:rPr>
      </w:pPr>
      <w:r w:rsidRPr="00672C02">
        <w:rPr>
          <w:rFonts w:cs="Arial"/>
        </w:rPr>
        <w:t>Wordt</w:t>
      </w:r>
      <w:r w:rsidR="00EA398C" w:rsidRPr="00672C02">
        <w:rPr>
          <w:rFonts w:cs="Arial"/>
        </w:rPr>
        <w:t xml:space="preserve"> er goed afgestemd met de ketenpartners, bijvoorbeeld bij overdracht hulpverleningsproces</w:t>
      </w:r>
    </w:p>
    <w:p w14:paraId="03F2132E" w14:textId="77777777" w:rsidR="00EA398C" w:rsidRPr="00672C02" w:rsidRDefault="00EA398C" w:rsidP="00EA398C">
      <w:pPr>
        <w:autoSpaceDE w:val="0"/>
        <w:autoSpaceDN w:val="0"/>
        <w:adjustRightInd w:val="0"/>
        <w:spacing w:line="240" w:lineRule="auto"/>
        <w:rPr>
          <w:rFonts w:cs="Arial"/>
        </w:rPr>
      </w:pPr>
    </w:p>
    <w:p w14:paraId="78D67C43" w14:textId="77777777" w:rsidR="005161C5" w:rsidRPr="00672C02" w:rsidRDefault="005161C5" w:rsidP="005161C5">
      <w:pPr>
        <w:autoSpaceDE w:val="0"/>
        <w:autoSpaceDN w:val="0"/>
        <w:adjustRightInd w:val="0"/>
        <w:spacing w:after="0" w:line="240" w:lineRule="auto"/>
        <w:rPr>
          <w:rFonts w:eastAsia="TTB4Fo00" w:cs="Arial"/>
          <w:i/>
          <w:color w:val="000000"/>
        </w:rPr>
      </w:pPr>
      <w:r w:rsidRPr="00672C02">
        <w:rPr>
          <w:rFonts w:eastAsia="TTB4Fo00" w:cs="Arial"/>
          <w:i/>
          <w:color w:val="000000"/>
        </w:rPr>
        <w:t>Documenten/formulieren</w:t>
      </w:r>
    </w:p>
    <w:p w14:paraId="576A0B27" w14:textId="52C79879" w:rsidR="00C21111" w:rsidRPr="00672C02" w:rsidRDefault="00C21111" w:rsidP="005161C5">
      <w:pPr>
        <w:autoSpaceDE w:val="0"/>
        <w:autoSpaceDN w:val="0"/>
        <w:adjustRightInd w:val="0"/>
        <w:spacing w:after="0" w:line="240" w:lineRule="auto"/>
        <w:rPr>
          <w:rFonts w:eastAsia="TTB4Fo00" w:cs="Arial"/>
          <w:color w:val="000000"/>
        </w:rPr>
      </w:pPr>
      <w:r w:rsidRPr="00672C02">
        <w:rPr>
          <w:rFonts w:eastAsia="TTB4Fo00" w:cs="Arial"/>
          <w:color w:val="000000"/>
        </w:rPr>
        <w:t xml:space="preserve">- Het </w:t>
      </w:r>
      <w:proofErr w:type="spellStart"/>
      <w:r w:rsidRPr="00672C02">
        <w:rPr>
          <w:rFonts w:eastAsia="TTB4Fo00" w:cs="Arial"/>
          <w:color w:val="000000"/>
        </w:rPr>
        <w:t>kwalteitshandboek</w:t>
      </w:r>
      <w:proofErr w:type="spellEnd"/>
      <w:r w:rsidRPr="00672C02">
        <w:rPr>
          <w:rFonts w:eastAsia="TTB4Fo00" w:cs="Arial"/>
          <w:color w:val="000000"/>
        </w:rPr>
        <w:t xml:space="preserve"> en </w:t>
      </w:r>
      <w:r w:rsidR="009E3107" w:rsidRPr="00672C02">
        <w:rPr>
          <w:rFonts w:eastAsia="TTB4Fo00" w:cs="Arial"/>
          <w:color w:val="000000"/>
        </w:rPr>
        <w:t>–</w:t>
      </w:r>
      <w:r w:rsidRPr="00672C02">
        <w:rPr>
          <w:rFonts w:eastAsia="TTB4Fo00" w:cs="Arial"/>
          <w:color w:val="000000"/>
        </w:rPr>
        <w:t>werkboek</w:t>
      </w:r>
      <w:r w:rsidR="00CE1090">
        <w:rPr>
          <w:rFonts w:eastAsia="TTB4Fo00" w:cs="Arial"/>
          <w:color w:val="000000"/>
        </w:rPr>
        <w:t xml:space="preserve"> </w:t>
      </w:r>
      <w:r w:rsidR="00F4260E" w:rsidRPr="00672C02">
        <w:rPr>
          <w:rFonts w:eastAsia="TTB4Fo00" w:cs="Arial"/>
          <w:color w:val="000000"/>
        </w:rPr>
        <w:t>(protocollen en richtlijnen)</w:t>
      </w:r>
    </w:p>
    <w:p w14:paraId="1A3AB7E7" w14:textId="77777777" w:rsidR="009E3107" w:rsidRPr="00672C02" w:rsidRDefault="009E3107" w:rsidP="005161C5">
      <w:pPr>
        <w:autoSpaceDE w:val="0"/>
        <w:autoSpaceDN w:val="0"/>
        <w:adjustRightInd w:val="0"/>
        <w:spacing w:after="0" w:line="240" w:lineRule="auto"/>
        <w:rPr>
          <w:rFonts w:eastAsia="TTB4Fo00" w:cs="Arial"/>
          <w:color w:val="000000"/>
        </w:rPr>
      </w:pPr>
    </w:p>
    <w:sectPr w:rsidR="009E3107" w:rsidRPr="006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04CE" w14:textId="77777777" w:rsidR="006D2921" w:rsidRDefault="006D2921" w:rsidP="00215E14">
      <w:pPr>
        <w:spacing w:after="0" w:line="240" w:lineRule="auto"/>
      </w:pPr>
      <w:r>
        <w:separator/>
      </w:r>
    </w:p>
  </w:endnote>
  <w:endnote w:type="continuationSeparator" w:id="0">
    <w:p w14:paraId="17591090" w14:textId="77777777" w:rsidR="006D2921" w:rsidRDefault="006D2921" w:rsidP="0021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TB4Fo00">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7CBE" w14:textId="12905BA5" w:rsidR="00215E14" w:rsidRPr="00CE1090" w:rsidRDefault="00215E14" w:rsidP="00CE1090">
    <w:pPr>
      <w:pStyle w:val="FooterEven"/>
      <w:rPr>
        <w:sz w:val="16"/>
        <w:szCs w:val="16"/>
      </w:rPr>
    </w:pPr>
    <w:r w:rsidRPr="00215E14">
      <w:rPr>
        <w:sz w:val="16"/>
        <w:szCs w:val="16"/>
        <w:lang w:val="de-DE"/>
      </w:rPr>
      <w:t xml:space="preserve">Pagina </w:t>
    </w:r>
    <w:r w:rsidRPr="00215E14">
      <w:rPr>
        <w:sz w:val="16"/>
        <w:szCs w:val="16"/>
      </w:rPr>
      <w:fldChar w:fldCharType="begin"/>
    </w:r>
    <w:r w:rsidRPr="00215E14">
      <w:rPr>
        <w:sz w:val="16"/>
        <w:szCs w:val="16"/>
      </w:rPr>
      <w:instrText>PAGE   \* MERGEFORMAT</w:instrText>
    </w:r>
    <w:r w:rsidRPr="00215E14">
      <w:rPr>
        <w:sz w:val="16"/>
        <w:szCs w:val="16"/>
      </w:rPr>
      <w:fldChar w:fldCharType="separate"/>
    </w:r>
    <w:r w:rsidR="005C41B5" w:rsidRPr="005C41B5">
      <w:rPr>
        <w:noProof/>
        <w:sz w:val="16"/>
        <w:szCs w:val="16"/>
        <w:lang w:val="de-DE"/>
      </w:rPr>
      <w:t>5</w:t>
    </w:r>
    <w:r w:rsidRPr="00215E14">
      <w:rPr>
        <w:noProof/>
        <w:sz w:val="16"/>
        <w:szCs w:val="16"/>
      </w:rPr>
      <w:fldChar w:fldCharType="end"/>
    </w:r>
    <w:r w:rsidR="00B73164">
      <w:rPr>
        <w:noProof/>
        <w:sz w:val="16"/>
        <w:szCs w:val="16"/>
      </w:rPr>
      <w:tab/>
    </w:r>
    <w:r w:rsidR="00B73164">
      <w:rPr>
        <w:noProof/>
        <w:sz w:val="16"/>
        <w:szCs w:val="16"/>
      </w:rPr>
      <w:tab/>
    </w:r>
    <w:r w:rsidR="00CE1090">
      <w:rPr>
        <w:noProof/>
        <w:sz w:val="16"/>
        <w:szCs w:val="16"/>
      </w:rPr>
      <w:tab/>
    </w:r>
    <w:r w:rsidR="00B73164">
      <w:rPr>
        <w:noProof/>
        <w:sz w:val="16"/>
        <w:szCs w:val="16"/>
      </w:rPr>
      <w:t>Versie 1.</w:t>
    </w:r>
    <w:r w:rsidR="00CE1090">
      <w:rPr>
        <w:noProof/>
        <w:sz w:val="16"/>
        <w:szCs w:val="16"/>
      </w:rPr>
      <w:t>5</w:t>
    </w:r>
    <w:r w:rsidR="00672C02">
      <w:rPr>
        <w:noProof/>
        <w:sz w:val="16"/>
        <w:szCs w:val="16"/>
      </w:rPr>
      <w:t xml:space="preserve"> </w:t>
    </w:r>
    <w:r w:rsidR="00CE1090">
      <w:rPr>
        <w:noProof/>
        <w:sz w:val="16"/>
        <w:szCs w:val="16"/>
      </w:rPr>
      <w:t>versiedatum 24-07-2023</w:t>
    </w:r>
    <w:r w:rsidR="00CE1090">
      <w:rPr>
        <w:noProof/>
        <w:sz w:val="16"/>
        <w:szCs w:val="16"/>
      </w:rPr>
      <w:tab/>
    </w:r>
    <w:r w:rsidR="00672C02">
      <w:rPr>
        <w:noProof/>
        <w:sz w:val="16"/>
        <w:szCs w:val="16"/>
      </w:rPr>
      <w:t xml:space="preserve">  </w:t>
    </w:r>
    <w:r w:rsidR="00CE1090">
      <w:rPr>
        <w:noProof/>
        <w:sz w:val="16"/>
        <w:szCs w:val="16"/>
      </w:rPr>
      <w:t xml:space="preserve">Printversie </w:t>
    </w:r>
    <w:r w:rsidR="00F4260E" w:rsidRPr="00672C02">
      <w:rPr>
        <w:noProof/>
        <w:sz w:val="16"/>
        <w:szCs w:val="16"/>
      </w:rPr>
      <w:fldChar w:fldCharType="begin"/>
    </w:r>
    <w:r w:rsidR="00F4260E" w:rsidRPr="00672C02">
      <w:rPr>
        <w:noProof/>
        <w:sz w:val="16"/>
        <w:szCs w:val="16"/>
      </w:rPr>
      <w:instrText xml:space="preserve"> TIME \@ "d MMMM yyyy" </w:instrText>
    </w:r>
    <w:r w:rsidR="00F4260E" w:rsidRPr="00672C02">
      <w:rPr>
        <w:noProof/>
        <w:sz w:val="16"/>
        <w:szCs w:val="16"/>
      </w:rPr>
      <w:fldChar w:fldCharType="separate"/>
    </w:r>
    <w:r w:rsidR="00CE1090">
      <w:rPr>
        <w:noProof/>
        <w:sz w:val="16"/>
        <w:szCs w:val="16"/>
      </w:rPr>
      <w:t>24 juli 2023</w:t>
    </w:r>
    <w:r w:rsidR="00F4260E" w:rsidRPr="00672C02">
      <w:rPr>
        <w:noProof/>
        <w:sz w:val="16"/>
        <w:szCs w:val="16"/>
      </w:rPr>
      <w:fldChar w:fldCharType="end"/>
    </w:r>
    <w:r>
      <w:rPr>
        <w:noProof/>
        <w:sz w:val="16"/>
        <w:szCs w:val="16"/>
      </w:rPr>
      <w:tab/>
    </w:r>
    <w:r w:rsidR="00CE1090">
      <w:rPr>
        <w:noProof/>
        <w:sz w:val="16"/>
        <w:szCs w:val="16"/>
      </w:rPr>
      <w:tab/>
    </w:r>
    <w:r>
      <w:rPr>
        <w:noProof/>
        <w:sz w:val="16"/>
        <w:szCs w:val="16"/>
      </w:rPr>
      <w:t>Kraamzorg Tilly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18B7" w14:textId="77777777" w:rsidR="006D2921" w:rsidRDefault="006D2921" w:rsidP="00215E14">
      <w:pPr>
        <w:spacing w:after="0" w:line="240" w:lineRule="auto"/>
      </w:pPr>
      <w:r>
        <w:separator/>
      </w:r>
    </w:p>
  </w:footnote>
  <w:footnote w:type="continuationSeparator" w:id="0">
    <w:p w14:paraId="5FEB4AA4" w14:textId="77777777" w:rsidR="006D2921" w:rsidRDefault="006D2921" w:rsidP="0021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8335" w14:textId="77777777" w:rsidR="006B602D" w:rsidRDefault="006B602D">
    <w:pPr>
      <w:pStyle w:val="Koptekst"/>
    </w:pPr>
    <w:r>
      <w:tab/>
    </w:r>
    <w:r>
      <w:tab/>
    </w:r>
    <w:r>
      <w:rPr>
        <w:rFonts w:ascii="Verdana" w:hAnsi="Verdana"/>
        <w:noProof/>
        <w:color w:val="000000"/>
        <w:sz w:val="18"/>
        <w:szCs w:val="18"/>
        <w:lang w:eastAsia="nl-NL"/>
      </w:rPr>
      <w:drawing>
        <wp:inline distT="0" distB="0" distL="0" distR="0" wp14:anchorId="0D501EC6" wp14:editId="55B942C8">
          <wp:extent cx="1584000" cy="975744"/>
          <wp:effectExtent l="0" t="0" r="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975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ACC"/>
    <w:multiLevelType w:val="hybridMultilevel"/>
    <w:tmpl w:val="685AC0AA"/>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26206EE"/>
    <w:multiLevelType w:val="hybridMultilevel"/>
    <w:tmpl w:val="0DE2F81C"/>
    <w:lvl w:ilvl="0" w:tplc="04130003">
      <w:start w:val="1"/>
      <w:numFmt w:val="bullet"/>
      <w:lvlText w:val="o"/>
      <w:lvlJc w:val="left"/>
      <w:pPr>
        <w:tabs>
          <w:tab w:val="num" w:pos="1068"/>
        </w:tabs>
        <w:ind w:left="1068" w:hanging="360"/>
      </w:pPr>
      <w:rPr>
        <w:rFonts w:ascii="Courier New" w:hAnsi="Courier New" w:cs="Courier New" w:hint="default"/>
      </w:rPr>
    </w:lvl>
    <w:lvl w:ilvl="1" w:tplc="99E42B50">
      <w:start w:val="1"/>
      <w:numFmt w:val="bullet"/>
      <w:lvlText w:val="-"/>
      <w:lvlJc w:val="left"/>
      <w:pPr>
        <w:tabs>
          <w:tab w:val="num" w:pos="1788"/>
        </w:tabs>
        <w:ind w:left="1788" w:hanging="360"/>
      </w:pPr>
      <w:rPr>
        <w:rFonts w:ascii="Arial" w:eastAsia="Times New Roman" w:hAnsi="Arial" w:cs="Aria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6D75C30"/>
    <w:multiLevelType w:val="hybridMultilevel"/>
    <w:tmpl w:val="B038CDFA"/>
    <w:lvl w:ilvl="0" w:tplc="99E42B50">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C1963"/>
    <w:multiLevelType w:val="hybridMultilevel"/>
    <w:tmpl w:val="631C9C60"/>
    <w:lvl w:ilvl="0" w:tplc="99E42B50">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484599"/>
    <w:multiLevelType w:val="hybridMultilevel"/>
    <w:tmpl w:val="AC060C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8A816DE"/>
    <w:multiLevelType w:val="hybridMultilevel"/>
    <w:tmpl w:val="EE0600DE"/>
    <w:lvl w:ilvl="0" w:tplc="99E42B50">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5740B9"/>
    <w:multiLevelType w:val="hybridMultilevel"/>
    <w:tmpl w:val="7A8E1A40"/>
    <w:lvl w:ilvl="0" w:tplc="99E42B50">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901E72"/>
    <w:multiLevelType w:val="hybridMultilevel"/>
    <w:tmpl w:val="92A665A0"/>
    <w:lvl w:ilvl="0" w:tplc="3938820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94513226">
    <w:abstractNumId w:val="1"/>
  </w:num>
  <w:num w:numId="2" w16cid:durableId="819536210">
    <w:abstractNumId w:val="3"/>
  </w:num>
  <w:num w:numId="3" w16cid:durableId="1115977464">
    <w:abstractNumId w:val="5"/>
  </w:num>
  <w:num w:numId="4" w16cid:durableId="2044400671">
    <w:abstractNumId w:val="7"/>
  </w:num>
  <w:num w:numId="5" w16cid:durableId="1966815742">
    <w:abstractNumId w:val="2"/>
  </w:num>
  <w:num w:numId="6" w16cid:durableId="1273787248">
    <w:abstractNumId w:val="0"/>
  </w:num>
  <w:num w:numId="7" w16cid:durableId="1555774473">
    <w:abstractNumId w:val="6"/>
  </w:num>
  <w:num w:numId="8" w16cid:durableId="169765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8C"/>
    <w:rsid w:val="00057036"/>
    <w:rsid w:val="00177DD4"/>
    <w:rsid w:val="001E0348"/>
    <w:rsid w:val="001F7CCD"/>
    <w:rsid w:val="00215E14"/>
    <w:rsid w:val="002C627E"/>
    <w:rsid w:val="002F6B78"/>
    <w:rsid w:val="00343C3F"/>
    <w:rsid w:val="00403BC5"/>
    <w:rsid w:val="00404C7A"/>
    <w:rsid w:val="004A77D0"/>
    <w:rsid w:val="004D2FD9"/>
    <w:rsid w:val="005161C5"/>
    <w:rsid w:val="0059021C"/>
    <w:rsid w:val="00593F86"/>
    <w:rsid w:val="00597282"/>
    <w:rsid w:val="005A320F"/>
    <w:rsid w:val="005C41B5"/>
    <w:rsid w:val="006633C9"/>
    <w:rsid w:val="00672C02"/>
    <w:rsid w:val="006A5D05"/>
    <w:rsid w:val="006B602D"/>
    <w:rsid w:val="006D2921"/>
    <w:rsid w:val="006F20F2"/>
    <w:rsid w:val="0072262E"/>
    <w:rsid w:val="007866C5"/>
    <w:rsid w:val="008464C4"/>
    <w:rsid w:val="00847ACE"/>
    <w:rsid w:val="00853A01"/>
    <w:rsid w:val="00855500"/>
    <w:rsid w:val="008A4CE9"/>
    <w:rsid w:val="008E6134"/>
    <w:rsid w:val="008F3469"/>
    <w:rsid w:val="009B7E16"/>
    <w:rsid w:val="009E3107"/>
    <w:rsid w:val="00A45B0B"/>
    <w:rsid w:val="00B20C1C"/>
    <w:rsid w:val="00B73164"/>
    <w:rsid w:val="00BD3C9A"/>
    <w:rsid w:val="00C21111"/>
    <w:rsid w:val="00CA4A46"/>
    <w:rsid w:val="00CE1090"/>
    <w:rsid w:val="00E80269"/>
    <w:rsid w:val="00EA398C"/>
    <w:rsid w:val="00EF5C1C"/>
    <w:rsid w:val="00F4260E"/>
    <w:rsid w:val="00FE04DB"/>
    <w:rsid w:val="00FE60F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595C"/>
  <w15:docId w15:val="{9F02A61C-52C7-4AE8-9F47-C1290C6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A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qFormat/>
    <w:rsid w:val="00EA398C"/>
    <w:pPr>
      <w:keepNext/>
      <w:spacing w:before="240" w:after="60" w:line="360" w:lineRule="exact"/>
      <w:outlineLvl w:val="3"/>
    </w:pPr>
    <w:rPr>
      <w:rFonts w:ascii="Calibri" w:eastAsia="Times New Roman" w:hAnsi="Calibri" w:cs="Times New Roman"/>
      <w:b/>
      <w:bCs/>
      <w:sz w:val="28"/>
      <w:szCs w:val="28"/>
      <w:lang w:val="x-none" w:eastAsia="x-none"/>
    </w:rPr>
  </w:style>
  <w:style w:type="paragraph" w:styleId="Kop6">
    <w:name w:val="heading 6"/>
    <w:basedOn w:val="Standaard"/>
    <w:next w:val="Standaard"/>
    <w:link w:val="Kop6Char"/>
    <w:qFormat/>
    <w:rsid w:val="00EA398C"/>
    <w:pPr>
      <w:spacing w:before="240" w:after="60" w:line="360" w:lineRule="exact"/>
      <w:outlineLvl w:val="5"/>
    </w:pPr>
    <w:rPr>
      <w:rFonts w:ascii="Calibri" w:eastAsia="Times New Roman" w:hAnsi="Calibri" w:cs="Times New Roman"/>
      <w:b/>
      <w:bCs/>
      <w:lang w:val="x-none" w:eastAsia="x-none"/>
    </w:rPr>
  </w:style>
  <w:style w:type="paragraph" w:styleId="Kop8">
    <w:name w:val="heading 8"/>
    <w:basedOn w:val="Standaard"/>
    <w:next w:val="Standaard"/>
    <w:link w:val="Kop8Char"/>
    <w:qFormat/>
    <w:rsid w:val="00EA398C"/>
    <w:pPr>
      <w:spacing w:before="240" w:after="60" w:line="360" w:lineRule="exact"/>
      <w:outlineLvl w:val="7"/>
    </w:pPr>
    <w:rPr>
      <w:rFonts w:ascii="Calibri" w:eastAsia="Times New Roman" w:hAnsi="Calibri" w:cs="Times New Roman"/>
      <w:i/>
      <w:iCs/>
      <w:sz w:val="24"/>
      <w:szCs w:val="24"/>
      <w:lang w:val="x-none" w:eastAsia="x-none"/>
    </w:rPr>
  </w:style>
  <w:style w:type="paragraph" w:styleId="Kop9">
    <w:name w:val="heading 9"/>
    <w:basedOn w:val="Standaard"/>
    <w:next w:val="Standaard"/>
    <w:link w:val="Kop9Char"/>
    <w:qFormat/>
    <w:rsid w:val="00EA398C"/>
    <w:pPr>
      <w:spacing w:before="240" w:after="60" w:line="360" w:lineRule="exact"/>
      <w:outlineLvl w:val="8"/>
    </w:pPr>
    <w:rPr>
      <w:rFonts w:ascii="Cambria" w:eastAsia="Times New Roman" w:hAnsi="Cambria" w:cs="Times New Roman"/>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98C"/>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rsid w:val="00EA398C"/>
    <w:rPr>
      <w:rFonts w:ascii="Calibri" w:eastAsia="Times New Roman" w:hAnsi="Calibri" w:cs="Times New Roman"/>
      <w:b/>
      <w:bCs/>
      <w:sz w:val="28"/>
      <w:szCs w:val="28"/>
      <w:lang w:val="x-none" w:eastAsia="x-none"/>
    </w:rPr>
  </w:style>
  <w:style w:type="character" w:customStyle="1" w:styleId="Kop6Char">
    <w:name w:val="Kop 6 Char"/>
    <w:basedOn w:val="Standaardalinea-lettertype"/>
    <w:link w:val="Kop6"/>
    <w:rsid w:val="00EA398C"/>
    <w:rPr>
      <w:rFonts w:ascii="Calibri" w:eastAsia="Times New Roman" w:hAnsi="Calibri" w:cs="Times New Roman"/>
      <w:b/>
      <w:bCs/>
      <w:lang w:val="x-none" w:eastAsia="x-none"/>
    </w:rPr>
  </w:style>
  <w:style w:type="character" w:customStyle="1" w:styleId="Kop8Char">
    <w:name w:val="Kop 8 Char"/>
    <w:basedOn w:val="Standaardalinea-lettertype"/>
    <w:link w:val="Kop8"/>
    <w:rsid w:val="00EA398C"/>
    <w:rPr>
      <w:rFonts w:ascii="Calibri" w:eastAsia="Times New Roman" w:hAnsi="Calibri" w:cs="Times New Roman"/>
      <w:i/>
      <w:iCs/>
      <w:sz w:val="24"/>
      <w:szCs w:val="24"/>
      <w:lang w:val="x-none" w:eastAsia="x-none"/>
    </w:rPr>
  </w:style>
  <w:style w:type="character" w:customStyle="1" w:styleId="Kop9Char">
    <w:name w:val="Kop 9 Char"/>
    <w:basedOn w:val="Standaardalinea-lettertype"/>
    <w:link w:val="Kop9"/>
    <w:rsid w:val="00EA398C"/>
    <w:rPr>
      <w:rFonts w:ascii="Cambria" w:eastAsia="Times New Roman" w:hAnsi="Cambria" w:cs="Times New Roman"/>
      <w:lang w:val="x-none" w:eastAsia="x-none"/>
    </w:rPr>
  </w:style>
  <w:style w:type="paragraph" w:styleId="Normaalweb">
    <w:name w:val="Normal (Web)"/>
    <w:basedOn w:val="Standaard"/>
    <w:rsid w:val="00EA39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EA398C"/>
    <w:rPr>
      <w:b/>
      <w:bCs/>
    </w:rPr>
  </w:style>
  <w:style w:type="paragraph" w:styleId="Lijstalinea">
    <w:name w:val="List Paragraph"/>
    <w:basedOn w:val="Standaard"/>
    <w:uiPriority w:val="34"/>
    <w:qFormat/>
    <w:rsid w:val="006633C9"/>
    <w:pPr>
      <w:ind w:left="720"/>
      <w:contextualSpacing/>
    </w:pPr>
  </w:style>
  <w:style w:type="paragraph" w:styleId="Koptekst">
    <w:name w:val="header"/>
    <w:basedOn w:val="Standaard"/>
    <w:link w:val="KoptekstChar"/>
    <w:uiPriority w:val="99"/>
    <w:unhideWhenUsed/>
    <w:rsid w:val="00215E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E14"/>
  </w:style>
  <w:style w:type="paragraph" w:styleId="Voettekst">
    <w:name w:val="footer"/>
    <w:basedOn w:val="Standaard"/>
    <w:link w:val="VoettekstChar"/>
    <w:uiPriority w:val="99"/>
    <w:unhideWhenUsed/>
    <w:rsid w:val="00215E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E14"/>
  </w:style>
  <w:style w:type="paragraph" w:customStyle="1" w:styleId="FooterEven">
    <w:name w:val="Footer Even"/>
    <w:basedOn w:val="Standaard"/>
    <w:qFormat/>
    <w:rsid w:val="00215E14"/>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6B6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02D"/>
    <w:rPr>
      <w:rFonts w:ascii="Tahoma" w:hAnsi="Tahoma" w:cs="Tahoma"/>
      <w:sz w:val="16"/>
      <w:szCs w:val="16"/>
    </w:rPr>
  </w:style>
  <w:style w:type="paragraph" w:styleId="Geenafstand">
    <w:name w:val="No Spacing"/>
    <w:uiPriority w:val="1"/>
    <w:qFormat/>
    <w:rsid w:val="00672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3C02-EC95-4A83-8939-D043C2FF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1059</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 Middendorp</cp:lastModifiedBy>
  <cp:revision>2</cp:revision>
  <dcterms:created xsi:type="dcterms:W3CDTF">2023-07-24T09:46:00Z</dcterms:created>
  <dcterms:modified xsi:type="dcterms:W3CDTF">2023-07-24T09:46:00Z</dcterms:modified>
</cp:coreProperties>
</file>