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498B" w14:textId="77777777" w:rsidR="00C9654C" w:rsidRPr="00E73BB2" w:rsidRDefault="00C9654C" w:rsidP="008007D5">
      <w:pPr>
        <w:spacing w:line="240" w:lineRule="auto"/>
        <w:rPr>
          <w:rFonts w:cstheme="minorHAnsi"/>
          <w:b/>
          <w:i/>
          <w:sz w:val="32"/>
          <w:szCs w:val="32"/>
        </w:rPr>
      </w:pPr>
      <w:r>
        <w:rPr>
          <w:rFonts w:cstheme="minorHAnsi"/>
          <w:b/>
          <w:i/>
          <w:sz w:val="32"/>
          <w:szCs w:val="32"/>
        </w:rPr>
        <w:t>Zorgov</w:t>
      </w:r>
      <w:r w:rsidRPr="00E73BB2">
        <w:rPr>
          <w:rFonts w:cstheme="minorHAnsi"/>
          <w:b/>
          <w:i/>
          <w:sz w:val="32"/>
          <w:szCs w:val="32"/>
        </w:rPr>
        <w:t>ereenkomst</w:t>
      </w:r>
      <w:r>
        <w:rPr>
          <w:rFonts w:cstheme="minorHAnsi"/>
          <w:b/>
          <w:i/>
          <w:sz w:val="32"/>
          <w:szCs w:val="32"/>
        </w:rPr>
        <w:t xml:space="preserve"> </w:t>
      </w:r>
      <w:r w:rsidR="00134E49">
        <w:rPr>
          <w:rFonts w:cstheme="minorHAnsi"/>
          <w:b/>
          <w:i/>
          <w:sz w:val="32"/>
          <w:szCs w:val="32"/>
        </w:rPr>
        <w:t>Kraamzorg Tilly</w:t>
      </w:r>
      <w:r w:rsidR="008A4F6D">
        <w:rPr>
          <w:rFonts w:cstheme="minorHAnsi"/>
          <w:b/>
          <w:i/>
          <w:sz w:val="32"/>
          <w:szCs w:val="32"/>
        </w:rPr>
        <w:tab/>
      </w:r>
      <w:r w:rsidR="008A4F6D">
        <w:rPr>
          <w:rFonts w:cstheme="minorHAnsi"/>
          <w:b/>
          <w:i/>
          <w:sz w:val="32"/>
          <w:szCs w:val="32"/>
        </w:rPr>
        <w:tab/>
      </w:r>
      <w:r w:rsidR="008A4F6D">
        <w:rPr>
          <w:rFonts w:cstheme="minorHAnsi"/>
          <w:b/>
          <w:i/>
          <w:sz w:val="32"/>
          <w:szCs w:val="32"/>
        </w:rPr>
        <w:tab/>
      </w:r>
    </w:p>
    <w:p w14:paraId="5854161D" w14:textId="77777777" w:rsidR="00C9654C" w:rsidRDefault="00EA13E2" w:rsidP="008007D5">
      <w:pPr>
        <w:pStyle w:val="Lijstalinea"/>
        <w:numPr>
          <w:ilvl w:val="0"/>
          <w:numId w:val="1"/>
        </w:numPr>
        <w:spacing w:line="240" w:lineRule="auto"/>
        <w:rPr>
          <w:rFonts w:ascii="Arial" w:hAnsi="Arial" w:cs="Arial"/>
          <w:sz w:val="20"/>
          <w:szCs w:val="20"/>
        </w:rPr>
      </w:pPr>
      <w:r w:rsidRPr="00595751">
        <w:rPr>
          <w:rFonts w:ascii="Arial" w:hAnsi="Arial" w:cs="Arial"/>
          <w:b/>
          <w:sz w:val="20"/>
          <w:szCs w:val="20"/>
        </w:rPr>
        <w:t>Zorgaanvrager</w:t>
      </w:r>
      <w:r w:rsidRPr="003E2D17">
        <w:rPr>
          <w:rFonts w:ascii="Arial" w:hAnsi="Arial" w:cs="Arial"/>
          <w:sz w:val="20"/>
          <w:szCs w:val="20"/>
        </w:rPr>
        <w:t>(hierna ten noemen ‘cliënt’).</w:t>
      </w:r>
      <w:r w:rsidR="007B2633" w:rsidRPr="003E2D17">
        <w:rPr>
          <w:rFonts w:ascii="Arial" w:hAnsi="Arial" w:cs="Arial"/>
          <w:sz w:val="20"/>
          <w:szCs w:val="20"/>
        </w:rPr>
        <w:t xml:space="preserve"> </w:t>
      </w:r>
    </w:p>
    <w:tbl>
      <w:tblPr>
        <w:tblStyle w:val="Tabelrast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26"/>
        <w:gridCol w:w="4536"/>
      </w:tblGrid>
      <w:tr w:rsidR="00C9654C" w:rsidRPr="00C9654C" w14:paraId="298D3D34" w14:textId="77777777" w:rsidTr="000B5BEB">
        <w:trPr>
          <w:jc w:val="center"/>
        </w:trPr>
        <w:tc>
          <w:tcPr>
            <w:tcW w:w="4606" w:type="dxa"/>
          </w:tcPr>
          <w:p w14:paraId="2CE12E5A" w14:textId="77777777" w:rsidR="00C9654C" w:rsidRPr="00C9654C" w:rsidRDefault="00C9654C" w:rsidP="008007D5">
            <w:pPr>
              <w:pStyle w:val="Geenafstand"/>
              <w:rPr>
                <w:rFonts w:ascii="Arial" w:hAnsi="Arial" w:cs="Arial"/>
                <w:sz w:val="20"/>
                <w:szCs w:val="20"/>
              </w:rPr>
            </w:pPr>
            <w:r w:rsidRPr="00C9654C">
              <w:rPr>
                <w:rFonts w:ascii="Arial" w:hAnsi="Arial" w:cs="Arial"/>
                <w:sz w:val="20"/>
                <w:szCs w:val="20"/>
              </w:rPr>
              <w:t>Naam:</w:t>
            </w:r>
          </w:p>
        </w:tc>
        <w:tc>
          <w:tcPr>
            <w:tcW w:w="4606" w:type="dxa"/>
          </w:tcPr>
          <w:p w14:paraId="55BC080A" w14:textId="77777777" w:rsidR="00C9654C" w:rsidRPr="00C9654C" w:rsidRDefault="00C9654C" w:rsidP="008007D5">
            <w:pPr>
              <w:pStyle w:val="Geenafstand"/>
              <w:rPr>
                <w:rFonts w:ascii="Arial" w:hAnsi="Arial" w:cs="Arial"/>
                <w:sz w:val="20"/>
                <w:szCs w:val="20"/>
              </w:rPr>
            </w:pPr>
            <w:r w:rsidRPr="00C9654C">
              <w:rPr>
                <w:rFonts w:ascii="Arial" w:hAnsi="Arial" w:cs="Arial"/>
                <w:sz w:val="20"/>
                <w:szCs w:val="20"/>
              </w:rPr>
              <w:t>Geboortedatum:</w:t>
            </w:r>
          </w:p>
        </w:tc>
      </w:tr>
      <w:tr w:rsidR="00C9654C" w:rsidRPr="00C9654C" w14:paraId="67D32F67" w14:textId="77777777" w:rsidTr="000B5BEB">
        <w:trPr>
          <w:jc w:val="center"/>
        </w:trPr>
        <w:tc>
          <w:tcPr>
            <w:tcW w:w="4606" w:type="dxa"/>
          </w:tcPr>
          <w:p w14:paraId="2A71B801" w14:textId="77777777" w:rsidR="00C9654C" w:rsidRPr="00C9654C" w:rsidRDefault="00C9654C" w:rsidP="008007D5">
            <w:pPr>
              <w:pStyle w:val="Geenafstand"/>
              <w:rPr>
                <w:rFonts w:ascii="Arial" w:hAnsi="Arial" w:cs="Arial"/>
                <w:sz w:val="20"/>
                <w:szCs w:val="20"/>
              </w:rPr>
            </w:pPr>
            <w:r w:rsidRPr="00C9654C">
              <w:rPr>
                <w:rFonts w:ascii="Arial" w:hAnsi="Arial" w:cs="Arial"/>
                <w:sz w:val="20"/>
                <w:szCs w:val="20"/>
              </w:rPr>
              <w:t>Straat:</w:t>
            </w:r>
          </w:p>
        </w:tc>
        <w:tc>
          <w:tcPr>
            <w:tcW w:w="4606" w:type="dxa"/>
          </w:tcPr>
          <w:p w14:paraId="67ACB61C" w14:textId="77777777" w:rsidR="00C9654C" w:rsidRPr="00C9654C" w:rsidRDefault="00C9654C" w:rsidP="008007D5">
            <w:pPr>
              <w:pStyle w:val="Geenafstand"/>
              <w:rPr>
                <w:rFonts w:ascii="Arial" w:hAnsi="Arial" w:cs="Arial"/>
                <w:sz w:val="20"/>
                <w:szCs w:val="20"/>
              </w:rPr>
            </w:pPr>
            <w:r w:rsidRPr="00C9654C">
              <w:rPr>
                <w:rFonts w:ascii="Arial" w:hAnsi="Arial" w:cs="Arial"/>
                <w:sz w:val="20"/>
                <w:szCs w:val="20"/>
              </w:rPr>
              <w:t>BSN-nummer:</w:t>
            </w:r>
          </w:p>
        </w:tc>
      </w:tr>
      <w:tr w:rsidR="00C9654C" w:rsidRPr="00C9654C" w14:paraId="080EF443" w14:textId="77777777" w:rsidTr="000B5BEB">
        <w:trPr>
          <w:jc w:val="center"/>
        </w:trPr>
        <w:tc>
          <w:tcPr>
            <w:tcW w:w="4606" w:type="dxa"/>
          </w:tcPr>
          <w:p w14:paraId="2BCE7D74" w14:textId="77777777" w:rsidR="00C9654C" w:rsidRPr="00C9654C" w:rsidRDefault="00C9654C" w:rsidP="008007D5">
            <w:pPr>
              <w:pStyle w:val="Geenafstand"/>
              <w:rPr>
                <w:rFonts w:ascii="Arial" w:hAnsi="Arial" w:cs="Arial"/>
                <w:sz w:val="20"/>
                <w:szCs w:val="20"/>
              </w:rPr>
            </w:pPr>
            <w:r w:rsidRPr="00C9654C">
              <w:rPr>
                <w:rFonts w:ascii="Arial" w:hAnsi="Arial" w:cs="Arial"/>
                <w:sz w:val="20"/>
                <w:szCs w:val="20"/>
              </w:rPr>
              <w:t>Postcode:</w:t>
            </w:r>
          </w:p>
        </w:tc>
        <w:tc>
          <w:tcPr>
            <w:tcW w:w="4606" w:type="dxa"/>
          </w:tcPr>
          <w:p w14:paraId="2BAF885C" w14:textId="77777777" w:rsidR="00C9654C" w:rsidRPr="00C9654C" w:rsidRDefault="00C9654C" w:rsidP="008007D5">
            <w:pPr>
              <w:pStyle w:val="Geenafstand"/>
              <w:rPr>
                <w:rFonts w:ascii="Arial" w:hAnsi="Arial" w:cs="Arial"/>
                <w:sz w:val="20"/>
                <w:szCs w:val="20"/>
              </w:rPr>
            </w:pPr>
            <w:r w:rsidRPr="00C9654C">
              <w:rPr>
                <w:rFonts w:ascii="Arial" w:hAnsi="Arial" w:cs="Arial"/>
                <w:sz w:val="20"/>
                <w:szCs w:val="20"/>
              </w:rPr>
              <w:t>Telefoonnummer:</w:t>
            </w:r>
          </w:p>
        </w:tc>
      </w:tr>
      <w:tr w:rsidR="00C9654C" w:rsidRPr="00C9654C" w14:paraId="36F99DA9" w14:textId="77777777" w:rsidTr="000B5BEB">
        <w:trPr>
          <w:jc w:val="center"/>
        </w:trPr>
        <w:tc>
          <w:tcPr>
            <w:tcW w:w="4606" w:type="dxa"/>
          </w:tcPr>
          <w:p w14:paraId="40BD62B7" w14:textId="77777777" w:rsidR="00C9654C" w:rsidRPr="00C9654C" w:rsidRDefault="00C9654C" w:rsidP="008007D5">
            <w:pPr>
              <w:pStyle w:val="Geenafstand"/>
              <w:rPr>
                <w:rFonts w:ascii="Arial" w:hAnsi="Arial" w:cs="Arial"/>
                <w:sz w:val="20"/>
                <w:szCs w:val="20"/>
              </w:rPr>
            </w:pPr>
            <w:r w:rsidRPr="00C9654C">
              <w:rPr>
                <w:rFonts w:ascii="Arial" w:hAnsi="Arial" w:cs="Arial"/>
                <w:sz w:val="20"/>
                <w:szCs w:val="20"/>
              </w:rPr>
              <w:t>Woonplaats:</w:t>
            </w:r>
          </w:p>
        </w:tc>
        <w:tc>
          <w:tcPr>
            <w:tcW w:w="4606" w:type="dxa"/>
          </w:tcPr>
          <w:p w14:paraId="3C80DF0C" w14:textId="77777777" w:rsidR="00C9654C" w:rsidRPr="00C9654C" w:rsidRDefault="00C9654C" w:rsidP="008007D5">
            <w:pPr>
              <w:pStyle w:val="Geenafstand"/>
              <w:rPr>
                <w:rFonts w:ascii="Arial" w:hAnsi="Arial" w:cs="Arial"/>
                <w:sz w:val="20"/>
                <w:szCs w:val="20"/>
              </w:rPr>
            </w:pPr>
            <w:r w:rsidRPr="00C9654C">
              <w:rPr>
                <w:rFonts w:ascii="Arial" w:hAnsi="Arial" w:cs="Arial"/>
                <w:sz w:val="20"/>
                <w:szCs w:val="20"/>
              </w:rPr>
              <w:t>Email:</w:t>
            </w:r>
          </w:p>
        </w:tc>
      </w:tr>
      <w:tr w:rsidR="00C9654C" w:rsidRPr="00C9654C" w14:paraId="525E225F" w14:textId="77777777" w:rsidTr="000B5BEB">
        <w:trPr>
          <w:jc w:val="center"/>
        </w:trPr>
        <w:tc>
          <w:tcPr>
            <w:tcW w:w="4606" w:type="dxa"/>
          </w:tcPr>
          <w:p w14:paraId="21222F1E" w14:textId="77777777" w:rsidR="00C9654C" w:rsidRPr="00C9654C" w:rsidRDefault="00C9654C" w:rsidP="008007D5">
            <w:pPr>
              <w:pStyle w:val="Geenafstand"/>
              <w:rPr>
                <w:rFonts w:ascii="Arial" w:hAnsi="Arial" w:cs="Arial"/>
                <w:sz w:val="20"/>
                <w:szCs w:val="20"/>
              </w:rPr>
            </w:pPr>
            <w:r w:rsidRPr="00C9654C">
              <w:rPr>
                <w:rFonts w:ascii="Arial" w:hAnsi="Arial" w:cs="Arial"/>
                <w:sz w:val="20"/>
                <w:szCs w:val="20"/>
              </w:rPr>
              <w:t>Verzekeraar:</w:t>
            </w:r>
          </w:p>
        </w:tc>
        <w:tc>
          <w:tcPr>
            <w:tcW w:w="4606" w:type="dxa"/>
          </w:tcPr>
          <w:p w14:paraId="377659C1" w14:textId="77777777" w:rsidR="00C9654C" w:rsidRPr="00C9654C" w:rsidRDefault="00C9654C" w:rsidP="008007D5">
            <w:pPr>
              <w:pStyle w:val="Geenafstand"/>
              <w:rPr>
                <w:rFonts w:ascii="Arial" w:hAnsi="Arial" w:cs="Arial"/>
                <w:sz w:val="20"/>
                <w:szCs w:val="20"/>
              </w:rPr>
            </w:pPr>
            <w:r w:rsidRPr="00C9654C">
              <w:rPr>
                <w:rFonts w:ascii="Arial" w:hAnsi="Arial" w:cs="Arial"/>
                <w:sz w:val="20"/>
                <w:szCs w:val="20"/>
              </w:rPr>
              <w:t>Polisnummer:</w:t>
            </w:r>
          </w:p>
        </w:tc>
      </w:tr>
      <w:tr w:rsidR="00C9654C" w:rsidRPr="00C9654C" w14:paraId="64B16670" w14:textId="77777777" w:rsidTr="000B5BEB">
        <w:trPr>
          <w:jc w:val="center"/>
        </w:trPr>
        <w:tc>
          <w:tcPr>
            <w:tcW w:w="4606" w:type="dxa"/>
          </w:tcPr>
          <w:p w14:paraId="00596783" w14:textId="77777777" w:rsidR="00C9654C" w:rsidRPr="00C9654C" w:rsidRDefault="00C9654C" w:rsidP="008007D5">
            <w:pPr>
              <w:pStyle w:val="Geenafstand"/>
              <w:rPr>
                <w:rFonts w:ascii="Arial" w:hAnsi="Arial" w:cs="Arial"/>
                <w:sz w:val="20"/>
                <w:szCs w:val="20"/>
              </w:rPr>
            </w:pPr>
            <w:r w:rsidRPr="00C9654C">
              <w:rPr>
                <w:rFonts w:ascii="Arial" w:hAnsi="Arial" w:cs="Arial"/>
                <w:color w:val="000000"/>
                <w:sz w:val="20"/>
                <w:szCs w:val="20"/>
              </w:rPr>
              <w:t>Uitgerekend op:</w:t>
            </w:r>
          </w:p>
        </w:tc>
        <w:tc>
          <w:tcPr>
            <w:tcW w:w="4606" w:type="dxa"/>
          </w:tcPr>
          <w:p w14:paraId="00E4CDA2" w14:textId="77777777" w:rsidR="00C9654C" w:rsidRPr="00C9654C" w:rsidRDefault="00C9654C" w:rsidP="008007D5">
            <w:pPr>
              <w:pStyle w:val="Geenafstand"/>
              <w:rPr>
                <w:rFonts w:ascii="Arial" w:hAnsi="Arial" w:cs="Arial"/>
                <w:sz w:val="20"/>
                <w:szCs w:val="20"/>
              </w:rPr>
            </w:pPr>
            <w:r w:rsidRPr="00C9654C">
              <w:rPr>
                <w:rFonts w:ascii="Arial" w:hAnsi="Arial" w:cs="Arial"/>
                <w:sz w:val="20"/>
                <w:szCs w:val="20"/>
              </w:rPr>
              <w:t>ID-of paspoort nummer:</w:t>
            </w:r>
          </w:p>
        </w:tc>
      </w:tr>
    </w:tbl>
    <w:p w14:paraId="04B3D3CF" w14:textId="77777777" w:rsidR="008007D5" w:rsidRDefault="008007D5" w:rsidP="008007D5">
      <w:pPr>
        <w:pStyle w:val="Lijstalinea"/>
        <w:spacing w:line="240" w:lineRule="auto"/>
        <w:ind w:left="360"/>
        <w:rPr>
          <w:rFonts w:ascii="Arial" w:hAnsi="Arial" w:cs="Arial"/>
          <w:b/>
          <w:sz w:val="20"/>
          <w:szCs w:val="20"/>
        </w:rPr>
      </w:pPr>
    </w:p>
    <w:p w14:paraId="01D16154" w14:textId="77777777" w:rsidR="00EA13E2" w:rsidRPr="00862559" w:rsidRDefault="00EA13E2" w:rsidP="008007D5">
      <w:pPr>
        <w:pStyle w:val="Lijstalinea"/>
        <w:numPr>
          <w:ilvl w:val="0"/>
          <w:numId w:val="1"/>
        </w:numPr>
        <w:spacing w:line="240" w:lineRule="auto"/>
        <w:rPr>
          <w:rFonts w:ascii="Arial" w:hAnsi="Arial" w:cs="Arial"/>
          <w:b/>
          <w:sz w:val="20"/>
          <w:szCs w:val="20"/>
        </w:rPr>
      </w:pPr>
      <w:r w:rsidRPr="00862559">
        <w:rPr>
          <w:rFonts w:ascii="Arial" w:hAnsi="Arial" w:cs="Arial"/>
          <w:b/>
          <w:sz w:val="20"/>
          <w:szCs w:val="20"/>
        </w:rPr>
        <w:t>Zorgverlener</w:t>
      </w:r>
    </w:p>
    <w:p w14:paraId="588F7EAC" w14:textId="77777777" w:rsidR="00EA13E2" w:rsidRDefault="00134E49" w:rsidP="008007D5">
      <w:pPr>
        <w:pStyle w:val="Lijstalinea"/>
        <w:spacing w:line="240" w:lineRule="auto"/>
        <w:ind w:left="360"/>
        <w:rPr>
          <w:rFonts w:ascii="Arial" w:hAnsi="Arial" w:cs="Arial"/>
          <w:sz w:val="20"/>
          <w:szCs w:val="20"/>
        </w:rPr>
      </w:pPr>
      <w:r>
        <w:rPr>
          <w:rFonts w:ascii="Arial" w:hAnsi="Arial" w:cs="Arial"/>
          <w:sz w:val="20"/>
          <w:szCs w:val="20"/>
        </w:rPr>
        <w:t>Kraamzorg Tilly</w:t>
      </w:r>
      <w:r w:rsidR="00EA13E2" w:rsidRPr="00862559">
        <w:rPr>
          <w:rFonts w:ascii="Arial" w:hAnsi="Arial" w:cs="Arial"/>
          <w:sz w:val="20"/>
          <w:szCs w:val="20"/>
        </w:rPr>
        <w:t>, gevestigd te Delft, in deze vertegenwoordigd door M</w:t>
      </w:r>
      <w:r w:rsidR="0090725A">
        <w:rPr>
          <w:rFonts w:ascii="Arial" w:hAnsi="Arial" w:cs="Arial"/>
          <w:sz w:val="20"/>
          <w:szCs w:val="20"/>
        </w:rPr>
        <w:t>.</w:t>
      </w:r>
      <w:r w:rsidR="00EA13E2" w:rsidRPr="00862559">
        <w:rPr>
          <w:rFonts w:ascii="Arial" w:hAnsi="Arial" w:cs="Arial"/>
          <w:sz w:val="20"/>
          <w:szCs w:val="20"/>
        </w:rPr>
        <w:t xml:space="preserve"> Middendorp, directeur</w:t>
      </w:r>
      <w:r w:rsidR="00EA13E2">
        <w:rPr>
          <w:rFonts w:ascii="Arial" w:hAnsi="Arial" w:cs="Arial"/>
          <w:sz w:val="20"/>
          <w:szCs w:val="20"/>
        </w:rPr>
        <w:t xml:space="preserve"> </w:t>
      </w:r>
      <w:r w:rsidR="00EA13E2" w:rsidRPr="00862559">
        <w:rPr>
          <w:rFonts w:ascii="Arial" w:hAnsi="Arial" w:cs="Arial"/>
          <w:sz w:val="20"/>
          <w:szCs w:val="20"/>
        </w:rPr>
        <w:t xml:space="preserve">(hierna te noemen: </w:t>
      </w:r>
      <w:r w:rsidR="00EA13E2">
        <w:rPr>
          <w:rFonts w:ascii="Arial" w:hAnsi="Arial" w:cs="Arial"/>
          <w:sz w:val="20"/>
          <w:szCs w:val="20"/>
        </w:rPr>
        <w:t>‘</w:t>
      </w:r>
      <w:r w:rsidR="00C9654C">
        <w:rPr>
          <w:rFonts w:ascii="Arial" w:hAnsi="Arial" w:cs="Arial"/>
          <w:sz w:val="20"/>
          <w:szCs w:val="20"/>
        </w:rPr>
        <w:t xml:space="preserve"> </w:t>
      </w:r>
      <w:r>
        <w:rPr>
          <w:rFonts w:ascii="Arial" w:hAnsi="Arial" w:cs="Arial"/>
          <w:sz w:val="20"/>
          <w:szCs w:val="20"/>
        </w:rPr>
        <w:t>Kraamzorg Tilly</w:t>
      </w:r>
      <w:r w:rsidR="00EA13E2">
        <w:rPr>
          <w:rFonts w:ascii="Arial" w:hAnsi="Arial" w:cs="Arial"/>
          <w:sz w:val="20"/>
          <w:szCs w:val="20"/>
        </w:rPr>
        <w:t>’</w:t>
      </w:r>
      <w:r w:rsidR="00EA13E2" w:rsidRPr="00862559">
        <w:rPr>
          <w:rFonts w:ascii="Arial" w:hAnsi="Arial" w:cs="Arial"/>
          <w:sz w:val="20"/>
          <w:szCs w:val="20"/>
        </w:rPr>
        <w:t>).</w:t>
      </w:r>
    </w:p>
    <w:p w14:paraId="13FB7E4E" w14:textId="77777777" w:rsidR="008007D5" w:rsidRDefault="008007D5" w:rsidP="008007D5">
      <w:pPr>
        <w:pStyle w:val="Lijstalinea"/>
        <w:spacing w:line="240" w:lineRule="auto"/>
        <w:ind w:left="360"/>
        <w:rPr>
          <w:rFonts w:ascii="Arial" w:hAnsi="Arial" w:cs="Arial"/>
          <w:sz w:val="20"/>
          <w:szCs w:val="20"/>
        </w:rPr>
      </w:pPr>
    </w:p>
    <w:p w14:paraId="32293D72" w14:textId="77777777" w:rsidR="00EA13E2" w:rsidRPr="00862559" w:rsidRDefault="00EA13E2" w:rsidP="008007D5">
      <w:pPr>
        <w:pStyle w:val="Lijstalinea"/>
        <w:numPr>
          <w:ilvl w:val="0"/>
          <w:numId w:val="1"/>
        </w:numPr>
        <w:spacing w:line="240" w:lineRule="auto"/>
        <w:rPr>
          <w:rFonts w:ascii="Arial" w:hAnsi="Arial" w:cs="Arial"/>
          <w:b/>
          <w:sz w:val="20"/>
          <w:szCs w:val="20"/>
        </w:rPr>
      </w:pPr>
      <w:r w:rsidRPr="00862559">
        <w:rPr>
          <w:rFonts w:ascii="Arial" w:hAnsi="Arial" w:cs="Arial"/>
          <w:b/>
          <w:sz w:val="20"/>
          <w:szCs w:val="20"/>
        </w:rPr>
        <w:t xml:space="preserve">Werkzaamheden </w:t>
      </w:r>
      <w:r w:rsidR="00134E49">
        <w:rPr>
          <w:rFonts w:ascii="Arial" w:hAnsi="Arial" w:cs="Arial"/>
          <w:b/>
          <w:sz w:val="20"/>
          <w:szCs w:val="20"/>
        </w:rPr>
        <w:t>Kraamzorg Tilly</w:t>
      </w:r>
    </w:p>
    <w:p w14:paraId="73270059" w14:textId="77777777" w:rsidR="00EA13E2" w:rsidRDefault="00134E49" w:rsidP="008007D5">
      <w:pPr>
        <w:pStyle w:val="Lijstalinea"/>
        <w:spacing w:line="240" w:lineRule="auto"/>
        <w:ind w:left="360"/>
        <w:rPr>
          <w:rFonts w:ascii="Arial" w:hAnsi="Arial" w:cs="Arial"/>
          <w:sz w:val="20"/>
          <w:szCs w:val="20"/>
        </w:rPr>
      </w:pPr>
      <w:r>
        <w:rPr>
          <w:rFonts w:ascii="Arial" w:hAnsi="Arial" w:cs="Arial"/>
          <w:sz w:val="20"/>
          <w:szCs w:val="20"/>
        </w:rPr>
        <w:t>Kraamzorg Tilly</w:t>
      </w:r>
      <w:r w:rsidR="00EA13E2" w:rsidRPr="00862559">
        <w:rPr>
          <w:rFonts w:ascii="Arial" w:hAnsi="Arial" w:cs="Arial"/>
          <w:sz w:val="20"/>
          <w:szCs w:val="20"/>
        </w:rPr>
        <w:t xml:space="preserve"> verleent in het kader van een zorgovereenkomst kraamzorg bij haar cliënten door middel van het inschakelen van opdrachtnemers</w:t>
      </w:r>
      <w:r w:rsidR="00EA13E2">
        <w:rPr>
          <w:rFonts w:ascii="Arial" w:hAnsi="Arial" w:cs="Arial"/>
          <w:sz w:val="20"/>
          <w:szCs w:val="20"/>
        </w:rPr>
        <w:t xml:space="preserve"> </w:t>
      </w:r>
      <w:r w:rsidR="00EA13E2" w:rsidRPr="00862559">
        <w:rPr>
          <w:rFonts w:ascii="Arial" w:hAnsi="Arial" w:cs="Arial"/>
          <w:sz w:val="20"/>
          <w:szCs w:val="20"/>
        </w:rPr>
        <w:t>(hierna te noemen kraamverzorgende), di</w:t>
      </w:r>
      <w:r w:rsidR="00EA13E2">
        <w:rPr>
          <w:rFonts w:ascii="Arial" w:hAnsi="Arial" w:cs="Arial"/>
          <w:sz w:val="20"/>
          <w:szCs w:val="20"/>
        </w:rPr>
        <w:t xml:space="preserve">e zelfstandig ondernemers zijn. </w:t>
      </w:r>
      <w:r w:rsidR="00EA13E2" w:rsidRPr="00862559">
        <w:rPr>
          <w:rFonts w:ascii="Arial" w:hAnsi="Arial" w:cs="Arial"/>
          <w:sz w:val="20"/>
          <w:szCs w:val="20"/>
        </w:rPr>
        <w:t xml:space="preserve">Tussen </w:t>
      </w:r>
      <w:r w:rsidR="00C9654C">
        <w:rPr>
          <w:rFonts w:ascii="Arial" w:hAnsi="Arial" w:cs="Arial"/>
          <w:sz w:val="20"/>
          <w:szCs w:val="20"/>
        </w:rPr>
        <w:t xml:space="preserve">Kraamzorg Tilly </w:t>
      </w:r>
      <w:r w:rsidR="004F6C49">
        <w:rPr>
          <w:rFonts w:ascii="Arial" w:hAnsi="Arial" w:cs="Arial"/>
          <w:sz w:val="20"/>
          <w:szCs w:val="20"/>
        </w:rPr>
        <w:t>en kraamverzorgende is derhalve</w:t>
      </w:r>
      <w:r w:rsidR="00EA13E2" w:rsidRPr="00862559">
        <w:rPr>
          <w:rFonts w:ascii="Arial" w:hAnsi="Arial" w:cs="Arial"/>
          <w:sz w:val="20"/>
          <w:szCs w:val="20"/>
        </w:rPr>
        <w:t xml:space="preserve"> sprake van een overeenkomst van opdracht in de zin van Boek 7, titel 7, Afdeling 1, artikel 400 van het Burgerlijk Wetboek. </w:t>
      </w:r>
    </w:p>
    <w:p w14:paraId="3A45508A" w14:textId="77777777" w:rsidR="008007D5" w:rsidRDefault="008007D5" w:rsidP="008007D5">
      <w:pPr>
        <w:pStyle w:val="Lijstalinea"/>
        <w:spacing w:line="240" w:lineRule="auto"/>
        <w:ind w:left="360"/>
        <w:rPr>
          <w:rFonts w:ascii="Arial" w:hAnsi="Arial" w:cs="Arial"/>
          <w:sz w:val="20"/>
          <w:szCs w:val="20"/>
        </w:rPr>
      </w:pPr>
    </w:p>
    <w:p w14:paraId="102FA1DE" w14:textId="77777777" w:rsidR="00EA13E2" w:rsidRPr="00DF581A" w:rsidRDefault="00EA13E2" w:rsidP="008007D5">
      <w:pPr>
        <w:pStyle w:val="Lijstalinea"/>
        <w:numPr>
          <w:ilvl w:val="0"/>
          <w:numId w:val="1"/>
        </w:numPr>
        <w:spacing w:line="240" w:lineRule="auto"/>
        <w:rPr>
          <w:rFonts w:ascii="Arial" w:hAnsi="Arial" w:cs="Arial"/>
          <w:b/>
          <w:sz w:val="20"/>
          <w:szCs w:val="20"/>
        </w:rPr>
      </w:pPr>
      <w:r w:rsidRPr="00DF581A">
        <w:rPr>
          <w:rFonts w:ascii="Arial" w:hAnsi="Arial" w:cs="Arial"/>
          <w:b/>
          <w:sz w:val="20"/>
          <w:szCs w:val="20"/>
        </w:rPr>
        <w:t>Looptijd</w:t>
      </w:r>
    </w:p>
    <w:p w14:paraId="0E616C10" w14:textId="77777777" w:rsidR="00677568" w:rsidRDefault="00EA13E2" w:rsidP="008007D5">
      <w:pPr>
        <w:pStyle w:val="Lijstalinea"/>
        <w:numPr>
          <w:ilvl w:val="0"/>
          <w:numId w:val="2"/>
        </w:numPr>
        <w:spacing w:line="240" w:lineRule="auto"/>
        <w:rPr>
          <w:rFonts w:ascii="Arial" w:hAnsi="Arial" w:cs="Arial"/>
          <w:sz w:val="20"/>
          <w:szCs w:val="20"/>
        </w:rPr>
      </w:pPr>
      <w:r w:rsidRPr="00677568">
        <w:rPr>
          <w:rFonts w:ascii="Arial" w:hAnsi="Arial" w:cs="Arial"/>
          <w:sz w:val="20"/>
          <w:szCs w:val="20"/>
        </w:rPr>
        <w:t xml:space="preserve">De overeenkomst </w:t>
      </w:r>
      <w:r w:rsidR="00677568" w:rsidRPr="00677568">
        <w:rPr>
          <w:rFonts w:ascii="Arial" w:hAnsi="Arial" w:cs="Arial"/>
          <w:sz w:val="20"/>
          <w:szCs w:val="20"/>
        </w:rPr>
        <w:t>komt tot stand bij het ondertekenen van zorgovereenkomst door de cliënte</w:t>
      </w:r>
      <w:r w:rsidR="00677568">
        <w:rPr>
          <w:rFonts w:ascii="Arial" w:hAnsi="Arial" w:cs="Arial"/>
          <w:sz w:val="20"/>
          <w:szCs w:val="20"/>
        </w:rPr>
        <w:t xml:space="preserve"> </w:t>
      </w:r>
      <w:r w:rsidR="00B4290C">
        <w:rPr>
          <w:rFonts w:ascii="Arial" w:hAnsi="Arial" w:cs="Arial"/>
          <w:sz w:val="20"/>
          <w:szCs w:val="20"/>
        </w:rPr>
        <w:t>volgens artikel 6 lid 2</w:t>
      </w:r>
      <w:r w:rsidR="00677568" w:rsidRPr="00677568">
        <w:rPr>
          <w:rFonts w:ascii="Arial" w:hAnsi="Arial" w:cs="Arial"/>
          <w:sz w:val="20"/>
          <w:szCs w:val="20"/>
        </w:rPr>
        <w:t xml:space="preserve"> van de algemene leveringsvoorwaarden voor de kraamzorg. </w:t>
      </w:r>
    </w:p>
    <w:p w14:paraId="4A7B4DF2" w14:textId="77777777" w:rsidR="00AB6EEF" w:rsidRPr="00677568" w:rsidRDefault="00EA13E2" w:rsidP="008007D5">
      <w:pPr>
        <w:pStyle w:val="Lijstalinea"/>
        <w:numPr>
          <w:ilvl w:val="0"/>
          <w:numId w:val="2"/>
        </w:numPr>
        <w:spacing w:line="240" w:lineRule="auto"/>
        <w:rPr>
          <w:rFonts w:ascii="Arial" w:hAnsi="Arial" w:cs="Arial"/>
          <w:sz w:val="20"/>
          <w:szCs w:val="20"/>
        </w:rPr>
      </w:pPr>
      <w:r w:rsidRPr="00677568">
        <w:rPr>
          <w:rFonts w:ascii="Arial" w:hAnsi="Arial" w:cs="Arial"/>
          <w:sz w:val="20"/>
          <w:szCs w:val="20"/>
        </w:rPr>
        <w:t xml:space="preserve">Van beide partijen wordt verwacht volgens algemeen aanvaarde omgangsnormen met elkaar om te gaan. Agressie of (seksuele) intimidatie zal leiden tot tussentijdse </w:t>
      </w:r>
      <w:r w:rsidR="00F50919">
        <w:rPr>
          <w:rFonts w:ascii="Arial" w:hAnsi="Arial" w:cs="Arial"/>
          <w:sz w:val="20"/>
          <w:szCs w:val="20"/>
        </w:rPr>
        <w:t xml:space="preserve">beëindiging van de overeenkomst </w:t>
      </w:r>
      <w:r w:rsidR="00B4290C">
        <w:rPr>
          <w:rFonts w:ascii="Arial" w:hAnsi="Arial" w:cs="Arial"/>
          <w:sz w:val="20"/>
          <w:szCs w:val="20"/>
        </w:rPr>
        <w:t>in overeenstemming met</w:t>
      </w:r>
      <w:r w:rsidR="00F50919">
        <w:rPr>
          <w:rFonts w:ascii="Arial" w:hAnsi="Arial" w:cs="Arial"/>
          <w:sz w:val="20"/>
          <w:szCs w:val="20"/>
        </w:rPr>
        <w:t xml:space="preserve"> de algemene leveringsvoorwaarden</w:t>
      </w:r>
      <w:r w:rsidR="00C21428">
        <w:rPr>
          <w:rFonts w:ascii="Arial" w:hAnsi="Arial" w:cs="Arial"/>
          <w:sz w:val="20"/>
          <w:szCs w:val="20"/>
        </w:rPr>
        <w:t xml:space="preserve"> </w:t>
      </w:r>
      <w:r w:rsidR="00F50919">
        <w:rPr>
          <w:rFonts w:ascii="Arial" w:hAnsi="Arial" w:cs="Arial"/>
          <w:sz w:val="20"/>
          <w:szCs w:val="20"/>
        </w:rPr>
        <w:t xml:space="preserve">en </w:t>
      </w:r>
      <w:r w:rsidR="00E0117F">
        <w:rPr>
          <w:rFonts w:ascii="Arial" w:hAnsi="Arial" w:cs="Arial"/>
          <w:sz w:val="20"/>
          <w:szCs w:val="20"/>
        </w:rPr>
        <w:t>het P</w:t>
      </w:r>
      <w:r w:rsidR="00F50919">
        <w:rPr>
          <w:rFonts w:ascii="Arial" w:hAnsi="Arial" w:cs="Arial"/>
          <w:sz w:val="20"/>
          <w:szCs w:val="20"/>
        </w:rPr>
        <w:t xml:space="preserve">rotocol </w:t>
      </w:r>
      <w:r w:rsidR="00E0117F">
        <w:rPr>
          <w:rFonts w:ascii="Arial" w:hAnsi="Arial" w:cs="Arial"/>
          <w:sz w:val="20"/>
          <w:szCs w:val="20"/>
        </w:rPr>
        <w:t>Z</w:t>
      </w:r>
      <w:r w:rsidR="00F50919">
        <w:rPr>
          <w:rFonts w:ascii="Arial" w:hAnsi="Arial" w:cs="Arial"/>
          <w:sz w:val="20"/>
          <w:szCs w:val="20"/>
        </w:rPr>
        <w:t xml:space="preserve">orgweigerig dat opvraagbaar is bij de directie van </w:t>
      </w:r>
      <w:r w:rsidR="00134E49">
        <w:rPr>
          <w:rFonts w:ascii="Arial" w:hAnsi="Arial" w:cs="Arial"/>
          <w:sz w:val="20"/>
          <w:szCs w:val="20"/>
        </w:rPr>
        <w:t>Kraamzorg Tilly</w:t>
      </w:r>
      <w:r w:rsidR="00B4290C">
        <w:rPr>
          <w:rFonts w:ascii="Arial" w:hAnsi="Arial" w:cs="Arial"/>
          <w:sz w:val="20"/>
          <w:szCs w:val="20"/>
        </w:rPr>
        <w:t>.</w:t>
      </w:r>
    </w:p>
    <w:p w14:paraId="776A163A" w14:textId="77777777" w:rsidR="00F50919" w:rsidRDefault="00EA13E2" w:rsidP="00F50919">
      <w:pPr>
        <w:pStyle w:val="Lijstalinea"/>
        <w:numPr>
          <w:ilvl w:val="0"/>
          <w:numId w:val="2"/>
        </w:numPr>
        <w:spacing w:line="240" w:lineRule="auto"/>
        <w:rPr>
          <w:rFonts w:ascii="Arial" w:hAnsi="Arial" w:cs="Arial"/>
          <w:sz w:val="20"/>
          <w:szCs w:val="20"/>
        </w:rPr>
      </w:pPr>
      <w:r w:rsidRPr="00AB6EEF">
        <w:rPr>
          <w:rFonts w:ascii="Arial" w:hAnsi="Arial" w:cs="Arial"/>
          <w:sz w:val="20"/>
          <w:szCs w:val="20"/>
        </w:rPr>
        <w:t>Annulering van de zorg kan uitsluitend schriftelijk plaatsvinden</w:t>
      </w:r>
      <w:r w:rsidR="00EA6992">
        <w:rPr>
          <w:rFonts w:ascii="Arial" w:hAnsi="Arial" w:cs="Arial"/>
          <w:sz w:val="20"/>
          <w:szCs w:val="20"/>
        </w:rPr>
        <w:t xml:space="preserve"> </w:t>
      </w:r>
      <w:r w:rsidRPr="00AB6EEF">
        <w:rPr>
          <w:rFonts w:ascii="Arial" w:hAnsi="Arial" w:cs="Arial"/>
          <w:sz w:val="20"/>
          <w:szCs w:val="20"/>
        </w:rPr>
        <w:t xml:space="preserve">aan </w:t>
      </w:r>
      <w:r w:rsidR="00134E49">
        <w:rPr>
          <w:rFonts w:ascii="Arial" w:hAnsi="Arial" w:cs="Arial"/>
          <w:sz w:val="20"/>
          <w:szCs w:val="20"/>
        </w:rPr>
        <w:t>Kraamzorg Tilly</w:t>
      </w:r>
      <w:r w:rsidR="004F6C49" w:rsidRPr="00AB6EEF">
        <w:rPr>
          <w:rFonts w:ascii="Arial" w:hAnsi="Arial" w:cs="Arial"/>
          <w:sz w:val="20"/>
          <w:szCs w:val="20"/>
        </w:rPr>
        <w:t xml:space="preserve"> en </w:t>
      </w:r>
      <w:r w:rsidR="005912E4" w:rsidRPr="00AB6EEF">
        <w:rPr>
          <w:rFonts w:ascii="Arial" w:hAnsi="Arial" w:cs="Arial"/>
          <w:sz w:val="20"/>
          <w:szCs w:val="20"/>
        </w:rPr>
        <w:t>dient</w:t>
      </w:r>
      <w:r w:rsidRPr="00AB6EEF">
        <w:rPr>
          <w:rFonts w:ascii="Arial" w:hAnsi="Arial" w:cs="Arial"/>
          <w:sz w:val="20"/>
          <w:szCs w:val="20"/>
        </w:rPr>
        <w:t xml:space="preserve"> door </w:t>
      </w:r>
      <w:r w:rsidR="00134E49">
        <w:rPr>
          <w:rFonts w:ascii="Arial" w:hAnsi="Arial" w:cs="Arial"/>
          <w:sz w:val="20"/>
          <w:szCs w:val="20"/>
        </w:rPr>
        <w:t>Kraamzorg Tilly</w:t>
      </w:r>
      <w:r w:rsidRPr="00AB6EEF">
        <w:rPr>
          <w:rFonts w:ascii="Arial" w:hAnsi="Arial" w:cs="Arial"/>
          <w:sz w:val="20"/>
          <w:szCs w:val="20"/>
        </w:rPr>
        <w:t xml:space="preserve"> schriftelijk bevestigd worden</w:t>
      </w:r>
      <w:r w:rsidR="00B4290C">
        <w:rPr>
          <w:rFonts w:cstheme="minorHAnsi"/>
        </w:rPr>
        <w:t xml:space="preserve">. </w:t>
      </w:r>
      <w:r w:rsidR="00C115E2" w:rsidRPr="00DE4741">
        <w:rPr>
          <w:rFonts w:cstheme="minorHAnsi"/>
        </w:rPr>
        <w:t xml:space="preserve">Bij </w:t>
      </w:r>
      <w:r w:rsidR="00C115E2" w:rsidRPr="00C115E2">
        <w:rPr>
          <w:rFonts w:ascii="Arial" w:hAnsi="Arial" w:cs="Arial"/>
          <w:sz w:val="20"/>
          <w:szCs w:val="20"/>
        </w:rPr>
        <w:t>voortijdige beëindiging van de overeenkomst of het niet nakomen van een afspra</w:t>
      </w:r>
      <w:r w:rsidR="00603CC9">
        <w:rPr>
          <w:rFonts w:ascii="Arial" w:hAnsi="Arial" w:cs="Arial"/>
          <w:sz w:val="20"/>
          <w:szCs w:val="20"/>
        </w:rPr>
        <w:t xml:space="preserve">ak voor een intakegesprek wordt </w:t>
      </w:r>
      <w:r w:rsidR="008F5EB2">
        <w:rPr>
          <w:rFonts w:ascii="Arial" w:hAnsi="Arial" w:cs="Arial"/>
          <w:sz w:val="20"/>
          <w:szCs w:val="20"/>
        </w:rPr>
        <w:t>€ 90</w:t>
      </w:r>
      <w:r w:rsidRPr="00603CC9">
        <w:rPr>
          <w:rFonts w:ascii="Arial" w:hAnsi="Arial" w:cs="Arial"/>
          <w:sz w:val="20"/>
          <w:szCs w:val="20"/>
        </w:rPr>
        <w:t xml:space="preserve">, -bij cliënt in rekening gebracht. </w:t>
      </w:r>
      <w:r w:rsidR="00E0117F">
        <w:rPr>
          <w:rFonts w:ascii="Arial" w:hAnsi="Arial" w:cs="Arial"/>
          <w:sz w:val="20"/>
          <w:szCs w:val="20"/>
        </w:rPr>
        <w:br/>
      </w:r>
    </w:p>
    <w:p w14:paraId="3BE39CB1" w14:textId="77777777" w:rsidR="00E0117F" w:rsidRPr="00E0117F" w:rsidRDefault="00E0117F" w:rsidP="00E0117F">
      <w:pPr>
        <w:pStyle w:val="Lijstalinea"/>
        <w:spacing w:line="240" w:lineRule="auto"/>
        <w:ind w:left="0"/>
        <w:rPr>
          <w:rFonts w:ascii="Arial" w:hAnsi="Arial" w:cs="Arial"/>
          <w:sz w:val="20"/>
          <w:szCs w:val="20"/>
        </w:rPr>
      </w:pPr>
      <w:r>
        <w:rPr>
          <w:rFonts w:ascii="Arial" w:hAnsi="Arial" w:cs="Arial"/>
          <w:b/>
          <w:sz w:val="20"/>
          <w:szCs w:val="20"/>
        </w:rPr>
        <w:t xml:space="preserve">5. </w:t>
      </w:r>
      <w:r w:rsidRPr="00E0117F">
        <w:rPr>
          <w:rFonts w:ascii="Arial" w:hAnsi="Arial" w:cs="Arial"/>
          <w:b/>
          <w:sz w:val="20"/>
          <w:szCs w:val="20"/>
        </w:rPr>
        <w:t>Intake</w:t>
      </w:r>
      <w:r w:rsidRPr="00E0117F">
        <w:rPr>
          <w:rFonts w:ascii="Arial" w:hAnsi="Arial" w:cs="Arial"/>
          <w:sz w:val="20"/>
          <w:szCs w:val="20"/>
        </w:rPr>
        <w:t xml:space="preserve"> </w:t>
      </w:r>
    </w:p>
    <w:p w14:paraId="25FF0240" w14:textId="77777777" w:rsidR="00034E7C" w:rsidRDefault="00034E7C" w:rsidP="00034E7C">
      <w:pPr>
        <w:pStyle w:val="Lijstalinea"/>
        <w:numPr>
          <w:ilvl w:val="0"/>
          <w:numId w:val="17"/>
        </w:numPr>
        <w:spacing w:line="240" w:lineRule="auto"/>
        <w:rPr>
          <w:rFonts w:ascii="Arial" w:hAnsi="Arial" w:cs="Arial"/>
          <w:sz w:val="20"/>
          <w:szCs w:val="20"/>
        </w:rPr>
      </w:pPr>
      <w:r w:rsidRPr="00034E7C">
        <w:rPr>
          <w:rFonts w:ascii="Arial" w:hAnsi="Arial" w:cs="Arial"/>
          <w:sz w:val="20"/>
          <w:szCs w:val="20"/>
        </w:rPr>
        <w:t xml:space="preserve">In een intakegesprek met u stellen we de aard en omvang van de kraamzorg voor u vast. </w:t>
      </w:r>
      <w:r w:rsidR="00E0117F" w:rsidRPr="00034E7C">
        <w:rPr>
          <w:rFonts w:ascii="Arial" w:hAnsi="Arial" w:cs="Arial"/>
          <w:sz w:val="20"/>
          <w:szCs w:val="20"/>
        </w:rPr>
        <w:t xml:space="preserve">Dat </w:t>
      </w:r>
      <w:r w:rsidRPr="00034E7C">
        <w:rPr>
          <w:rFonts w:ascii="Arial" w:hAnsi="Arial" w:cs="Arial"/>
          <w:sz w:val="20"/>
          <w:szCs w:val="20"/>
        </w:rPr>
        <w:t xml:space="preserve">gebeurt aan de hand van het Landelijk Indicatie Protocol kraamzorg (hierna te noemen LIP). </w:t>
      </w:r>
      <w:r>
        <w:rPr>
          <w:rFonts w:ascii="Arial" w:hAnsi="Arial" w:cs="Arial"/>
          <w:sz w:val="20"/>
          <w:szCs w:val="20"/>
        </w:rPr>
        <w:br/>
      </w:r>
      <w:r w:rsidRPr="00034E7C">
        <w:rPr>
          <w:rFonts w:ascii="Arial" w:hAnsi="Arial" w:cs="Arial"/>
          <w:sz w:val="20"/>
          <w:szCs w:val="20"/>
        </w:rPr>
        <w:t>De kraamverzorgende komt daarvoor bij u op  huisbezoek  voor de 34</w:t>
      </w:r>
      <w:r w:rsidRPr="00034E7C">
        <w:rPr>
          <w:rFonts w:ascii="Arial" w:hAnsi="Arial" w:cs="Arial"/>
          <w:sz w:val="20"/>
          <w:szCs w:val="20"/>
          <w:vertAlign w:val="superscript"/>
        </w:rPr>
        <w:t>ste</w:t>
      </w:r>
      <w:r w:rsidRPr="00034E7C">
        <w:rPr>
          <w:rFonts w:ascii="Arial" w:hAnsi="Arial" w:cs="Arial"/>
          <w:sz w:val="20"/>
          <w:szCs w:val="20"/>
        </w:rPr>
        <w:t xml:space="preserve"> week van uw  </w:t>
      </w:r>
      <w:r>
        <w:rPr>
          <w:rFonts w:ascii="Arial" w:hAnsi="Arial" w:cs="Arial"/>
          <w:sz w:val="20"/>
          <w:szCs w:val="20"/>
        </w:rPr>
        <w:br/>
      </w:r>
      <w:r w:rsidRPr="00034E7C">
        <w:rPr>
          <w:rFonts w:ascii="Arial" w:hAnsi="Arial" w:cs="Arial"/>
          <w:sz w:val="20"/>
          <w:szCs w:val="20"/>
        </w:rPr>
        <w:t>zwangerschap. Deze indicatie wordt schriftelijk vastgesteld.</w:t>
      </w:r>
    </w:p>
    <w:p w14:paraId="430623D2" w14:textId="77777777" w:rsidR="00034E7C" w:rsidRDefault="00034E7C" w:rsidP="00A959B5">
      <w:pPr>
        <w:pStyle w:val="Lijstalinea"/>
        <w:numPr>
          <w:ilvl w:val="0"/>
          <w:numId w:val="17"/>
        </w:numPr>
        <w:spacing w:after="0" w:line="240" w:lineRule="auto"/>
        <w:rPr>
          <w:rFonts w:ascii="Arial" w:hAnsi="Arial" w:cs="Arial"/>
          <w:sz w:val="20"/>
          <w:szCs w:val="20"/>
        </w:rPr>
      </w:pPr>
      <w:r w:rsidRPr="00034E7C">
        <w:rPr>
          <w:rFonts w:ascii="Arial" w:hAnsi="Arial" w:cs="Arial"/>
          <w:sz w:val="20"/>
          <w:szCs w:val="20"/>
        </w:rPr>
        <w:t>Omdat u zich heeft ingeschreven vóór de 5</w:t>
      </w:r>
      <w:r w:rsidRPr="00034E7C">
        <w:rPr>
          <w:rFonts w:ascii="Arial" w:hAnsi="Arial" w:cs="Arial"/>
          <w:sz w:val="20"/>
          <w:szCs w:val="20"/>
          <w:vertAlign w:val="superscript"/>
        </w:rPr>
        <w:t>e</w:t>
      </w:r>
      <w:r w:rsidRPr="00034E7C">
        <w:rPr>
          <w:rFonts w:ascii="Arial" w:hAnsi="Arial" w:cs="Arial"/>
          <w:sz w:val="20"/>
          <w:szCs w:val="20"/>
        </w:rPr>
        <w:t xml:space="preserve"> maand van de zwangerschap zullen wij ons </w:t>
      </w:r>
      <w:r w:rsidRPr="00034E7C">
        <w:rPr>
          <w:rFonts w:ascii="Arial" w:hAnsi="Arial" w:cs="Arial"/>
          <w:sz w:val="20"/>
          <w:szCs w:val="20"/>
        </w:rPr>
        <w:br/>
        <w:t xml:space="preserve">uiterste best doen de geïndiceerde uren kraamzorg, bepaald op basis van het LIP, volledig </w:t>
      </w:r>
      <w:r w:rsidR="00E0117F" w:rsidRPr="00034E7C">
        <w:rPr>
          <w:rFonts w:ascii="Arial" w:hAnsi="Arial" w:cs="Arial"/>
          <w:sz w:val="20"/>
          <w:szCs w:val="20"/>
        </w:rPr>
        <w:t xml:space="preserve">te </w:t>
      </w:r>
      <w:r w:rsidRPr="00034E7C">
        <w:rPr>
          <w:rFonts w:ascii="Arial" w:hAnsi="Arial" w:cs="Arial"/>
          <w:sz w:val="20"/>
          <w:szCs w:val="20"/>
        </w:rPr>
        <w:br/>
        <w:t>leveren.</w:t>
      </w:r>
      <w:r w:rsidR="00E0117F">
        <w:rPr>
          <w:rFonts w:ascii="Arial" w:hAnsi="Arial" w:cs="Arial"/>
          <w:sz w:val="20"/>
          <w:szCs w:val="20"/>
        </w:rPr>
        <w:br/>
      </w:r>
    </w:p>
    <w:p w14:paraId="5D990F92" w14:textId="77777777" w:rsidR="00AB6EEF" w:rsidRPr="00034E7C" w:rsidRDefault="00677568" w:rsidP="00034E7C">
      <w:pPr>
        <w:spacing w:after="0" w:line="240" w:lineRule="auto"/>
        <w:rPr>
          <w:rFonts w:ascii="Arial" w:hAnsi="Arial" w:cs="Arial"/>
          <w:sz w:val="20"/>
          <w:szCs w:val="20"/>
        </w:rPr>
      </w:pPr>
      <w:r w:rsidRPr="00034E7C">
        <w:rPr>
          <w:rFonts w:cstheme="minorHAnsi"/>
        </w:rPr>
        <w:t xml:space="preserve"> </w:t>
      </w:r>
      <w:r w:rsidR="00E0117F" w:rsidRPr="00034E7C">
        <w:rPr>
          <w:rFonts w:ascii="Arial" w:hAnsi="Arial" w:cs="Arial"/>
          <w:b/>
          <w:sz w:val="20"/>
          <w:szCs w:val="20"/>
        </w:rPr>
        <w:t xml:space="preserve">6. </w:t>
      </w:r>
      <w:r w:rsidR="00AB6EEF" w:rsidRPr="00034E7C">
        <w:rPr>
          <w:rFonts w:ascii="Arial" w:hAnsi="Arial" w:cs="Arial"/>
          <w:b/>
          <w:sz w:val="20"/>
          <w:szCs w:val="20"/>
        </w:rPr>
        <w:t>Uren</w:t>
      </w:r>
      <w:r w:rsidR="00EA6992" w:rsidRPr="00034E7C">
        <w:rPr>
          <w:rFonts w:ascii="Arial" w:hAnsi="Arial" w:cs="Arial"/>
          <w:b/>
          <w:sz w:val="20"/>
          <w:szCs w:val="20"/>
        </w:rPr>
        <w:t xml:space="preserve"> en Vergoeding</w:t>
      </w:r>
    </w:p>
    <w:p w14:paraId="53F73D8A" w14:textId="77777777" w:rsidR="00C115E2" w:rsidRPr="00523575" w:rsidRDefault="00AB6EEF" w:rsidP="00C115E2">
      <w:pPr>
        <w:numPr>
          <w:ilvl w:val="0"/>
          <w:numId w:val="9"/>
        </w:numPr>
        <w:spacing w:after="0" w:line="240" w:lineRule="auto"/>
        <w:rPr>
          <w:rFonts w:cstheme="minorHAnsi"/>
        </w:rPr>
      </w:pPr>
      <w:r w:rsidRPr="00862559">
        <w:rPr>
          <w:rFonts w:ascii="Arial" w:hAnsi="Arial" w:cs="Arial"/>
          <w:sz w:val="20"/>
          <w:szCs w:val="20"/>
        </w:rPr>
        <w:t>Vergoeding door de zorgverzekeraar van de kraamzorguren is gebaseerd op het LIP</w:t>
      </w:r>
      <w:r>
        <w:rPr>
          <w:rFonts w:ascii="Arial" w:hAnsi="Arial" w:cs="Arial"/>
          <w:sz w:val="20"/>
          <w:szCs w:val="20"/>
        </w:rPr>
        <w:t xml:space="preserve"> </w:t>
      </w:r>
      <w:r w:rsidRPr="00862559">
        <w:rPr>
          <w:rFonts w:ascii="Arial" w:hAnsi="Arial" w:cs="Arial"/>
          <w:sz w:val="20"/>
          <w:szCs w:val="20"/>
        </w:rPr>
        <w:t xml:space="preserve">(Landelijk Indicatie Protocol Kraamzorg). </w:t>
      </w:r>
      <w:r w:rsidR="00C115E2" w:rsidRPr="00EA6992">
        <w:rPr>
          <w:rFonts w:ascii="Arial" w:hAnsi="Arial" w:cs="Arial"/>
          <w:sz w:val="20"/>
          <w:szCs w:val="20"/>
        </w:rPr>
        <w:t>Over de geleverde uren kraamzorg is een wettelijke eigen bijdrage verschuldigd. De hoogte van de eigen bijdrage hangt o.a. af van uw verzekering en uw indicatie en kunt u nakijken via de site van uw eigen zorgverzekeraar</w:t>
      </w:r>
      <w:r w:rsidR="00C115E2" w:rsidRPr="00523575">
        <w:rPr>
          <w:rFonts w:cstheme="minorHAnsi"/>
        </w:rPr>
        <w:t xml:space="preserve">. </w:t>
      </w:r>
    </w:p>
    <w:p w14:paraId="4F00A761" w14:textId="77777777" w:rsidR="00AB6EEF" w:rsidRDefault="00AB6EEF" w:rsidP="00C115E2">
      <w:pPr>
        <w:pStyle w:val="Lijstalinea"/>
        <w:numPr>
          <w:ilvl w:val="0"/>
          <w:numId w:val="9"/>
        </w:numPr>
        <w:spacing w:line="240" w:lineRule="auto"/>
        <w:rPr>
          <w:rFonts w:ascii="Arial" w:hAnsi="Arial" w:cs="Arial"/>
          <w:sz w:val="20"/>
          <w:szCs w:val="20"/>
        </w:rPr>
      </w:pPr>
      <w:r w:rsidRPr="00862559">
        <w:rPr>
          <w:rFonts w:ascii="Arial" w:hAnsi="Arial" w:cs="Arial"/>
          <w:sz w:val="20"/>
          <w:szCs w:val="20"/>
        </w:rPr>
        <w:t>Het aantal uren van de eerste indicatie is 49,00 verspreid over acht dagen, te beginnen op de dag van de bevalling. Eventuele ziekenhuisdagen moeten in mindering worden gebracht. De 2</w:t>
      </w:r>
      <w:r w:rsidRPr="00862559">
        <w:rPr>
          <w:rFonts w:ascii="Arial" w:hAnsi="Arial" w:cs="Arial"/>
          <w:sz w:val="20"/>
          <w:szCs w:val="20"/>
          <w:vertAlign w:val="superscript"/>
        </w:rPr>
        <w:t>e</w:t>
      </w:r>
      <w:r w:rsidRPr="00862559">
        <w:rPr>
          <w:rFonts w:ascii="Arial" w:hAnsi="Arial" w:cs="Arial"/>
          <w:sz w:val="20"/>
          <w:szCs w:val="20"/>
        </w:rPr>
        <w:t xml:space="preserve"> en </w:t>
      </w:r>
      <w:r>
        <w:rPr>
          <w:rFonts w:ascii="Arial" w:hAnsi="Arial" w:cs="Arial"/>
          <w:sz w:val="20"/>
          <w:szCs w:val="20"/>
        </w:rPr>
        <w:t>/</w:t>
      </w:r>
      <w:r w:rsidRPr="00862559">
        <w:rPr>
          <w:rFonts w:ascii="Arial" w:hAnsi="Arial" w:cs="Arial"/>
          <w:sz w:val="20"/>
          <w:szCs w:val="20"/>
        </w:rPr>
        <w:t>of 3</w:t>
      </w:r>
      <w:r w:rsidRPr="00862559">
        <w:rPr>
          <w:rFonts w:ascii="Arial" w:hAnsi="Arial" w:cs="Arial"/>
          <w:sz w:val="20"/>
          <w:szCs w:val="20"/>
          <w:vertAlign w:val="superscript"/>
        </w:rPr>
        <w:t>e</w:t>
      </w:r>
      <w:r w:rsidRPr="00862559">
        <w:rPr>
          <w:rFonts w:ascii="Arial" w:hAnsi="Arial" w:cs="Arial"/>
          <w:sz w:val="20"/>
          <w:szCs w:val="20"/>
        </w:rPr>
        <w:t xml:space="preserve"> indicatie worden door kraamverzorgende in overleg met een verloskundige of huisarts vastgesteld. Deze indicatie wordt op het indicatieformulier genoteerd en voor akkoord getekend door de verloskundige. </w:t>
      </w:r>
    </w:p>
    <w:p w14:paraId="672222AE" w14:textId="77777777" w:rsidR="00034E7C" w:rsidRDefault="00034E7C" w:rsidP="00034E7C">
      <w:pPr>
        <w:pStyle w:val="Lijstalinea"/>
        <w:spacing w:line="240" w:lineRule="auto"/>
        <w:rPr>
          <w:rFonts w:ascii="Arial" w:hAnsi="Arial" w:cs="Arial"/>
          <w:sz w:val="20"/>
          <w:szCs w:val="20"/>
        </w:rPr>
      </w:pPr>
    </w:p>
    <w:p w14:paraId="23996360" w14:textId="77777777" w:rsidR="00034E7C" w:rsidRDefault="00E0117F" w:rsidP="00034E7C">
      <w:pPr>
        <w:pStyle w:val="Lijstalinea"/>
        <w:spacing w:line="240" w:lineRule="auto"/>
        <w:rPr>
          <w:rFonts w:ascii="Arial" w:hAnsi="Arial" w:cs="Arial"/>
          <w:sz w:val="20"/>
          <w:szCs w:val="20"/>
        </w:rPr>
      </w:pPr>
      <w:r>
        <w:rPr>
          <w:rFonts w:ascii="Arial" w:hAnsi="Arial" w:cs="Arial"/>
          <w:noProof/>
          <w:sz w:val="20"/>
          <w:szCs w:val="20"/>
          <w:lang w:eastAsia="nl-NL"/>
        </w:rPr>
        <w:drawing>
          <wp:anchor distT="0" distB="0" distL="114300" distR="114300" simplePos="0" relativeHeight="251661312" behindDoc="1" locked="0" layoutInCell="1" allowOverlap="1" wp14:anchorId="5B28CF98" wp14:editId="1E4C89D3">
            <wp:simplePos x="0" y="0"/>
            <wp:positionH relativeFrom="column">
              <wp:posOffset>3472180</wp:posOffset>
            </wp:positionH>
            <wp:positionV relativeFrom="paragraph">
              <wp:posOffset>213360</wp:posOffset>
            </wp:positionV>
            <wp:extent cx="1688465" cy="481330"/>
            <wp:effectExtent l="0" t="0" r="6985" b="0"/>
            <wp:wrapTight wrapText="bothSides">
              <wp:wrapPolygon edited="0">
                <wp:start x="0" y="0"/>
                <wp:lineTo x="0" y="20517"/>
                <wp:lineTo x="21446" y="20517"/>
                <wp:lineTo x="2144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8465" cy="481330"/>
                    </a:xfrm>
                    <a:prstGeom prst="rect">
                      <a:avLst/>
                    </a:prstGeom>
                    <a:noFill/>
                  </pic:spPr>
                </pic:pic>
              </a:graphicData>
            </a:graphic>
            <wp14:sizeRelH relativeFrom="page">
              <wp14:pctWidth>0</wp14:pctWidth>
            </wp14:sizeRelH>
            <wp14:sizeRelV relativeFrom="page">
              <wp14:pctHeight>0</wp14:pctHeight>
            </wp14:sizeRelV>
          </wp:anchor>
        </w:drawing>
      </w:r>
      <w:r w:rsidR="00034E7C">
        <w:rPr>
          <w:rFonts w:ascii="Arial" w:hAnsi="Arial" w:cs="Arial"/>
          <w:sz w:val="20"/>
          <w:szCs w:val="20"/>
        </w:rPr>
        <w:t>C</w:t>
      </w:r>
      <w:r w:rsidR="00034E7C" w:rsidRPr="00034E7C">
        <w:rPr>
          <w:rFonts w:ascii="Arial" w:hAnsi="Arial" w:cs="Arial"/>
          <w:sz w:val="20"/>
          <w:szCs w:val="20"/>
        </w:rPr>
        <w:t xml:space="preserve">liënt, Mevrouw                           </w:t>
      </w:r>
      <w:r w:rsidR="00034E7C" w:rsidRPr="00034E7C">
        <w:rPr>
          <w:rFonts w:ascii="Arial" w:hAnsi="Arial" w:cs="Arial"/>
          <w:sz w:val="20"/>
          <w:szCs w:val="20"/>
        </w:rPr>
        <w:tab/>
        <w:t xml:space="preserve">      </w:t>
      </w:r>
      <w:r w:rsidR="00134E49">
        <w:rPr>
          <w:rFonts w:ascii="Arial" w:hAnsi="Arial" w:cs="Arial"/>
          <w:sz w:val="20"/>
          <w:szCs w:val="20"/>
        </w:rPr>
        <w:t>Kraamzorg Tilly</w:t>
      </w:r>
      <w:r w:rsidR="00034E7C" w:rsidRPr="00034E7C">
        <w:rPr>
          <w:rFonts w:ascii="Arial" w:hAnsi="Arial" w:cs="Arial"/>
          <w:sz w:val="20"/>
          <w:szCs w:val="20"/>
        </w:rPr>
        <w:t>, M. Middendorp</w:t>
      </w:r>
      <w:r w:rsidR="00034E7C" w:rsidRPr="00034E7C">
        <w:rPr>
          <w:rFonts w:ascii="Arial" w:hAnsi="Arial" w:cs="Arial"/>
          <w:sz w:val="20"/>
          <w:szCs w:val="20"/>
        </w:rPr>
        <w:br/>
      </w:r>
    </w:p>
    <w:p w14:paraId="5B83B22F" w14:textId="77777777" w:rsidR="00E17890" w:rsidRPr="00E17890" w:rsidRDefault="00E17890" w:rsidP="00E17890"/>
    <w:p w14:paraId="4E861E82" w14:textId="77777777" w:rsidR="00AB6EEF" w:rsidRPr="00E0117F" w:rsidRDefault="00AB6EEF" w:rsidP="00E0117F">
      <w:pPr>
        <w:pStyle w:val="Lijstalinea"/>
        <w:numPr>
          <w:ilvl w:val="0"/>
          <w:numId w:val="9"/>
        </w:numPr>
        <w:spacing w:line="240" w:lineRule="auto"/>
        <w:rPr>
          <w:rFonts w:ascii="Arial" w:hAnsi="Arial" w:cs="Arial"/>
          <w:sz w:val="20"/>
          <w:szCs w:val="20"/>
        </w:rPr>
      </w:pPr>
      <w:r w:rsidRPr="00E0117F">
        <w:rPr>
          <w:rFonts w:ascii="Arial" w:hAnsi="Arial" w:cs="Arial"/>
          <w:sz w:val="20"/>
          <w:szCs w:val="20"/>
        </w:rPr>
        <w:t>De verdeling van uren wordt in onderling overlegtussen de cliënt en kraamverzorgende afgestemd.</w:t>
      </w:r>
    </w:p>
    <w:p w14:paraId="0A4D49C1" w14:textId="77777777" w:rsidR="00A959B5" w:rsidRPr="00A959B5" w:rsidRDefault="00A959B5" w:rsidP="00C115E2">
      <w:pPr>
        <w:pStyle w:val="Lijstalinea"/>
        <w:numPr>
          <w:ilvl w:val="0"/>
          <w:numId w:val="9"/>
        </w:numPr>
        <w:spacing w:line="240" w:lineRule="auto"/>
        <w:rPr>
          <w:rFonts w:ascii="Arial" w:hAnsi="Arial" w:cs="Arial"/>
          <w:sz w:val="20"/>
          <w:szCs w:val="20"/>
        </w:rPr>
      </w:pPr>
      <w:r w:rsidRPr="00A959B5">
        <w:rPr>
          <w:rFonts w:ascii="Arial" w:hAnsi="Arial" w:cs="Arial"/>
          <w:sz w:val="20"/>
          <w:szCs w:val="20"/>
        </w:rPr>
        <w:t>Wanneer u gebruik maakt van aanvullende (kraam)zorg bovenop de geïndiceerde kraamzorg en/of overige aanvullende diensten, bent u verplicht de kosten hiervan te vergoeden</w:t>
      </w:r>
      <w:r>
        <w:rPr>
          <w:rFonts w:ascii="Arial" w:hAnsi="Arial" w:cs="Arial"/>
          <w:sz w:val="20"/>
          <w:szCs w:val="20"/>
        </w:rPr>
        <w:t>.</w:t>
      </w:r>
    </w:p>
    <w:p w14:paraId="52133380" w14:textId="77777777" w:rsidR="00AB6EEF" w:rsidRDefault="00AB6EEF" w:rsidP="00C115E2">
      <w:pPr>
        <w:pStyle w:val="Lijstalinea"/>
        <w:numPr>
          <w:ilvl w:val="0"/>
          <w:numId w:val="9"/>
        </w:numPr>
        <w:spacing w:line="240" w:lineRule="auto"/>
        <w:rPr>
          <w:rFonts w:ascii="Arial" w:hAnsi="Arial" w:cs="Arial"/>
          <w:sz w:val="20"/>
          <w:szCs w:val="20"/>
        </w:rPr>
      </w:pPr>
      <w:r w:rsidRPr="004F6C49">
        <w:rPr>
          <w:rFonts w:ascii="Arial" w:hAnsi="Arial" w:cs="Arial"/>
          <w:sz w:val="20"/>
          <w:szCs w:val="20"/>
        </w:rPr>
        <w:t>Het door kraamverzorgende gewerkt aantal uren wordt bijgehouden op een urenverantwoordingsstaat.</w:t>
      </w:r>
      <w:r>
        <w:rPr>
          <w:rFonts w:ascii="Arial" w:hAnsi="Arial" w:cs="Arial"/>
          <w:sz w:val="20"/>
          <w:szCs w:val="20"/>
        </w:rPr>
        <w:t xml:space="preserve"> Na afloop van</w:t>
      </w:r>
      <w:r w:rsidRPr="004F6C49">
        <w:rPr>
          <w:rFonts w:ascii="Arial" w:hAnsi="Arial" w:cs="Arial"/>
          <w:sz w:val="20"/>
          <w:szCs w:val="20"/>
        </w:rPr>
        <w:t xml:space="preserve"> de zorgperiode wordt de staat door cliënt ondertekend en met het indicatieformulier aan </w:t>
      </w:r>
      <w:r w:rsidR="00134E49">
        <w:rPr>
          <w:rFonts w:ascii="Arial" w:hAnsi="Arial" w:cs="Arial"/>
          <w:sz w:val="20"/>
          <w:szCs w:val="20"/>
        </w:rPr>
        <w:t>Kraamzorg Tilly</w:t>
      </w:r>
      <w:r w:rsidRPr="004F6C49">
        <w:rPr>
          <w:rFonts w:ascii="Arial" w:hAnsi="Arial" w:cs="Arial"/>
          <w:sz w:val="20"/>
          <w:szCs w:val="20"/>
        </w:rPr>
        <w:t xml:space="preserve"> gezonden.</w:t>
      </w:r>
    </w:p>
    <w:p w14:paraId="45AB8CCB" w14:textId="77777777" w:rsidR="008007D5" w:rsidRPr="00533480" w:rsidRDefault="008007D5" w:rsidP="008007D5">
      <w:pPr>
        <w:pStyle w:val="Geenafstand"/>
        <w:rPr>
          <w:rFonts w:ascii="Arial" w:hAnsi="Arial" w:cs="Arial"/>
          <w:b/>
          <w:sz w:val="20"/>
          <w:szCs w:val="20"/>
        </w:rPr>
      </w:pPr>
      <w:r>
        <w:rPr>
          <w:rFonts w:ascii="Arial" w:hAnsi="Arial" w:cs="Arial"/>
          <w:b/>
          <w:sz w:val="20"/>
          <w:szCs w:val="20"/>
        </w:rPr>
        <w:t>6</w:t>
      </w:r>
      <w:r w:rsidRPr="00533480">
        <w:rPr>
          <w:rFonts w:ascii="Arial" w:hAnsi="Arial" w:cs="Arial"/>
          <w:b/>
          <w:sz w:val="20"/>
          <w:szCs w:val="20"/>
        </w:rPr>
        <w:t>. Privacy</w:t>
      </w:r>
    </w:p>
    <w:p w14:paraId="614512AC" w14:textId="77777777" w:rsidR="00A959B5" w:rsidRPr="00A959B5" w:rsidRDefault="00134E49" w:rsidP="00A959B5">
      <w:pPr>
        <w:pStyle w:val="Lijstalinea"/>
        <w:numPr>
          <w:ilvl w:val="0"/>
          <w:numId w:val="15"/>
        </w:numPr>
        <w:spacing w:after="0" w:line="240" w:lineRule="auto"/>
        <w:rPr>
          <w:rFonts w:ascii="Arial" w:hAnsi="Arial" w:cs="Arial"/>
          <w:sz w:val="20"/>
          <w:szCs w:val="20"/>
        </w:rPr>
      </w:pPr>
      <w:r>
        <w:rPr>
          <w:rFonts w:ascii="Arial" w:hAnsi="Arial" w:cs="Arial"/>
          <w:sz w:val="20"/>
          <w:szCs w:val="20"/>
        </w:rPr>
        <w:t>Kraamzorg Tilly</w:t>
      </w:r>
      <w:r w:rsidR="008007D5" w:rsidRPr="00A959B5">
        <w:rPr>
          <w:rFonts w:ascii="Arial" w:hAnsi="Arial" w:cs="Arial"/>
          <w:sz w:val="20"/>
          <w:szCs w:val="20"/>
        </w:rPr>
        <w:t xml:space="preserve"> hanteert een privacyreglement dat door de cliënt opvraagbaar is. Alle geregistreerde gegevens zijn uitsluitend bedoeld voor een goede zorgverlening. Indien cliënt inzage wenst in haar gegevens, is dit mogelijk.</w:t>
      </w:r>
    </w:p>
    <w:p w14:paraId="31EA42E7" w14:textId="77777777" w:rsidR="00A959B5" w:rsidRPr="00A959B5" w:rsidRDefault="00A959B5" w:rsidP="00A959B5">
      <w:pPr>
        <w:pStyle w:val="Lijstalinea"/>
        <w:numPr>
          <w:ilvl w:val="0"/>
          <w:numId w:val="15"/>
        </w:numPr>
        <w:spacing w:after="0" w:line="240" w:lineRule="auto"/>
        <w:rPr>
          <w:rFonts w:ascii="Arial" w:hAnsi="Arial" w:cs="Arial"/>
          <w:sz w:val="20"/>
          <w:szCs w:val="20"/>
        </w:rPr>
      </w:pPr>
      <w:r w:rsidRPr="00A959B5">
        <w:rPr>
          <w:rFonts w:ascii="Arial" w:hAnsi="Arial" w:cs="Arial"/>
          <w:sz w:val="20"/>
          <w:szCs w:val="20"/>
        </w:rPr>
        <w:t>Ten behoeve van verschillende doeleinden kunnen wij u om gegevens omtrent de zorgverlening vragen.</w:t>
      </w:r>
    </w:p>
    <w:p w14:paraId="03155969" w14:textId="77777777" w:rsidR="00A959B5" w:rsidRPr="00A959B5" w:rsidRDefault="00A959B5" w:rsidP="00A959B5">
      <w:pPr>
        <w:numPr>
          <w:ilvl w:val="0"/>
          <w:numId w:val="11"/>
        </w:numPr>
        <w:spacing w:after="0" w:line="240" w:lineRule="auto"/>
        <w:rPr>
          <w:rFonts w:ascii="Arial" w:hAnsi="Arial" w:cs="Arial"/>
          <w:sz w:val="20"/>
          <w:szCs w:val="20"/>
        </w:rPr>
      </w:pPr>
      <w:r w:rsidRPr="00A959B5">
        <w:rPr>
          <w:rFonts w:ascii="Arial" w:hAnsi="Arial" w:cs="Arial"/>
          <w:sz w:val="20"/>
          <w:szCs w:val="20"/>
        </w:rPr>
        <w:t xml:space="preserve">Wij zijn verplicht de kwaliteit van de zorg te meten. Hiertoe wordt o.a. geanonimiseerde informatie uit het zorgplan (cliëntdossier) gebruikt. </w:t>
      </w:r>
    </w:p>
    <w:p w14:paraId="6513BB2D" w14:textId="77777777" w:rsidR="00A959B5" w:rsidRPr="00A959B5" w:rsidRDefault="00A959B5" w:rsidP="00A959B5">
      <w:pPr>
        <w:numPr>
          <w:ilvl w:val="0"/>
          <w:numId w:val="11"/>
        </w:numPr>
        <w:spacing w:after="0" w:line="240" w:lineRule="auto"/>
        <w:rPr>
          <w:rFonts w:ascii="Arial" w:hAnsi="Arial" w:cs="Arial"/>
          <w:sz w:val="20"/>
          <w:szCs w:val="20"/>
        </w:rPr>
      </w:pPr>
      <w:r w:rsidRPr="00A959B5">
        <w:rPr>
          <w:rFonts w:ascii="Arial" w:hAnsi="Arial" w:cs="Arial"/>
          <w:sz w:val="20"/>
          <w:szCs w:val="20"/>
        </w:rPr>
        <w:t xml:space="preserve">Daarnaast kunnen wij u benaderen voor het meten van cliëntervaringen. We leveren uw gegevens uiteraard alleen, indien nodig, geanonimiseerd aan derden. </w:t>
      </w:r>
    </w:p>
    <w:p w14:paraId="4100A9BB" w14:textId="77777777" w:rsidR="00A959B5" w:rsidRPr="00A959B5" w:rsidRDefault="00A959B5" w:rsidP="00A959B5">
      <w:pPr>
        <w:numPr>
          <w:ilvl w:val="0"/>
          <w:numId w:val="11"/>
        </w:numPr>
        <w:spacing w:after="0" w:line="240" w:lineRule="auto"/>
        <w:rPr>
          <w:rFonts w:ascii="Arial" w:hAnsi="Arial" w:cs="Arial"/>
          <w:sz w:val="20"/>
          <w:szCs w:val="20"/>
        </w:rPr>
      </w:pPr>
      <w:r w:rsidRPr="00A959B5">
        <w:rPr>
          <w:rFonts w:ascii="Arial" w:hAnsi="Arial" w:cs="Arial"/>
          <w:sz w:val="20"/>
          <w:szCs w:val="20"/>
        </w:rPr>
        <w:t>Wij zijn verplicht bij controles door zorgverzekeraars (ter uitvoering van het contract dat wij als kraamzorgaanbieder met uw zorgverzekeraar hebben), in overeenstemming met de geldende regels vanuit de Zorgverzekeringswet, gegevens aan te leveren aan zorgverzekeraars. Ook deze gegevens zullen alleen geanonimiseerd worden verstrekt.</w:t>
      </w:r>
    </w:p>
    <w:p w14:paraId="517C497E" w14:textId="77777777" w:rsidR="00A959B5" w:rsidRPr="00A959B5" w:rsidRDefault="00A959B5" w:rsidP="00A959B5">
      <w:pPr>
        <w:numPr>
          <w:ilvl w:val="0"/>
          <w:numId w:val="11"/>
        </w:numPr>
        <w:spacing w:after="0" w:line="240" w:lineRule="auto"/>
        <w:rPr>
          <w:rFonts w:ascii="Arial" w:hAnsi="Arial" w:cs="Arial"/>
          <w:sz w:val="20"/>
          <w:szCs w:val="20"/>
        </w:rPr>
      </w:pPr>
      <w:r w:rsidRPr="00A959B5">
        <w:rPr>
          <w:rFonts w:ascii="Arial" w:hAnsi="Arial" w:cs="Arial"/>
          <w:sz w:val="20"/>
          <w:szCs w:val="20"/>
        </w:rPr>
        <w:t>Als u akkoord gaat met deze zorgovereenkomst zullen wij na het beëindigen van de zorg uw gegevens en die van uw baby overdragen aan de jeugdgezondheidszorg. In uw zorgplan (cliëntdossier) kunt u dit overdrachtsformulier terugvinden.</w:t>
      </w:r>
    </w:p>
    <w:p w14:paraId="281C4975" w14:textId="77777777" w:rsidR="00040C3B" w:rsidRDefault="00040C3B" w:rsidP="00EA6992">
      <w:pPr>
        <w:spacing w:line="240" w:lineRule="auto"/>
        <w:contextualSpacing/>
        <w:rPr>
          <w:rFonts w:ascii="Arial" w:hAnsi="Arial" w:cs="Arial"/>
          <w:sz w:val="20"/>
          <w:szCs w:val="20"/>
        </w:rPr>
      </w:pPr>
    </w:p>
    <w:p w14:paraId="603AC972" w14:textId="77777777" w:rsidR="00040C3B" w:rsidRDefault="00040C3B" w:rsidP="008007D5">
      <w:pPr>
        <w:spacing w:after="0" w:line="240" w:lineRule="auto"/>
        <w:rPr>
          <w:rFonts w:ascii="Arial" w:hAnsi="Arial" w:cs="Arial"/>
          <w:b/>
          <w:sz w:val="20"/>
          <w:szCs w:val="20"/>
        </w:rPr>
      </w:pPr>
      <w:r w:rsidRPr="00BC000E">
        <w:rPr>
          <w:rFonts w:ascii="Arial" w:hAnsi="Arial" w:cs="Arial"/>
          <w:b/>
          <w:sz w:val="20"/>
          <w:szCs w:val="20"/>
        </w:rPr>
        <w:t xml:space="preserve">9.   Algemene </w:t>
      </w:r>
      <w:r w:rsidR="0034064F">
        <w:rPr>
          <w:rFonts w:ascii="Arial" w:hAnsi="Arial" w:cs="Arial"/>
          <w:b/>
          <w:sz w:val="20"/>
          <w:szCs w:val="20"/>
        </w:rPr>
        <w:t>leveringsvoorwaarden</w:t>
      </w:r>
      <w:r w:rsidR="00D331CB">
        <w:rPr>
          <w:rFonts w:ascii="Arial" w:hAnsi="Arial" w:cs="Arial"/>
          <w:b/>
          <w:sz w:val="20"/>
          <w:szCs w:val="20"/>
        </w:rPr>
        <w:t xml:space="preserve"> </w:t>
      </w:r>
      <w:r w:rsidR="0034064F">
        <w:rPr>
          <w:rFonts w:ascii="Arial" w:hAnsi="Arial" w:cs="Arial"/>
          <w:b/>
          <w:sz w:val="20"/>
          <w:szCs w:val="20"/>
        </w:rPr>
        <w:t xml:space="preserve">voor de Kraamzorg </w:t>
      </w:r>
    </w:p>
    <w:p w14:paraId="4A4F003E" w14:textId="77777777" w:rsidR="00603CC9" w:rsidRPr="00C21428" w:rsidRDefault="00134E49" w:rsidP="00C21428">
      <w:pPr>
        <w:pStyle w:val="Lijstalinea"/>
        <w:numPr>
          <w:ilvl w:val="0"/>
          <w:numId w:val="8"/>
        </w:numPr>
        <w:autoSpaceDE w:val="0"/>
        <w:autoSpaceDN w:val="0"/>
        <w:adjustRightInd w:val="0"/>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Kraamzorg Tilly</w:t>
      </w:r>
      <w:r w:rsidR="0034064F" w:rsidRPr="00A25BF6">
        <w:rPr>
          <w:rFonts w:ascii="Arial" w:eastAsia="Times New Roman" w:hAnsi="Arial" w:cs="Arial"/>
          <w:color w:val="000000"/>
          <w:sz w:val="20"/>
          <w:szCs w:val="20"/>
          <w:lang w:eastAsia="nl-NL"/>
        </w:rPr>
        <w:t xml:space="preserve"> hanteert</w:t>
      </w:r>
      <w:r w:rsidR="00E0117F">
        <w:rPr>
          <w:rFonts w:ascii="Arial" w:eastAsia="Times New Roman" w:hAnsi="Arial" w:cs="Arial"/>
          <w:color w:val="000000"/>
          <w:sz w:val="20"/>
          <w:szCs w:val="20"/>
          <w:lang w:eastAsia="nl-NL"/>
        </w:rPr>
        <w:t xml:space="preserve"> de Algemene V</w:t>
      </w:r>
      <w:r w:rsidR="00A25BF6" w:rsidRPr="00A25BF6">
        <w:rPr>
          <w:rFonts w:ascii="Arial" w:eastAsia="Times New Roman" w:hAnsi="Arial" w:cs="Arial"/>
          <w:color w:val="000000"/>
          <w:sz w:val="20"/>
          <w:szCs w:val="20"/>
          <w:lang w:eastAsia="nl-NL"/>
        </w:rPr>
        <w:t>oorwaarden</w:t>
      </w:r>
      <w:r w:rsidR="00A25BF6">
        <w:rPr>
          <w:rFonts w:ascii="Arial" w:eastAsia="Times New Roman" w:hAnsi="Arial" w:cs="Arial"/>
          <w:color w:val="000000"/>
          <w:sz w:val="20"/>
          <w:szCs w:val="20"/>
          <w:lang w:eastAsia="nl-NL"/>
        </w:rPr>
        <w:t xml:space="preserve"> </w:t>
      </w:r>
      <w:r w:rsidR="00A25BF6" w:rsidRPr="00A25BF6">
        <w:rPr>
          <w:rFonts w:ascii="Arial" w:eastAsia="Times New Roman" w:hAnsi="Arial" w:cs="Arial"/>
          <w:color w:val="000000"/>
          <w:sz w:val="20"/>
          <w:szCs w:val="20"/>
          <w:lang w:eastAsia="nl-NL"/>
        </w:rPr>
        <w:t xml:space="preserve">die brancheorganisatie </w:t>
      </w:r>
      <w:r w:rsidR="0034064F" w:rsidRPr="00A25BF6">
        <w:rPr>
          <w:rFonts w:ascii="Arial" w:eastAsia="Times New Roman" w:hAnsi="Arial" w:cs="Arial"/>
          <w:color w:val="000000"/>
          <w:sz w:val="20"/>
          <w:szCs w:val="20"/>
          <w:lang w:eastAsia="nl-NL"/>
        </w:rPr>
        <w:t>BO Ge</w:t>
      </w:r>
      <w:r w:rsidR="00E0117F">
        <w:rPr>
          <w:rFonts w:ascii="Arial" w:eastAsia="Times New Roman" w:hAnsi="Arial" w:cs="Arial"/>
          <w:color w:val="000000"/>
          <w:sz w:val="20"/>
          <w:szCs w:val="20"/>
          <w:lang w:eastAsia="nl-NL"/>
        </w:rPr>
        <w:t>boortezorg heeft opgesteld. De Algemene V</w:t>
      </w:r>
      <w:r w:rsidR="0034064F" w:rsidRPr="00A25BF6">
        <w:rPr>
          <w:rFonts w:ascii="Arial" w:eastAsia="Times New Roman" w:hAnsi="Arial" w:cs="Arial"/>
          <w:color w:val="000000"/>
          <w:sz w:val="20"/>
          <w:szCs w:val="20"/>
          <w:lang w:eastAsia="nl-NL"/>
        </w:rPr>
        <w:t>oorwaarden</w:t>
      </w:r>
      <w:r w:rsidR="00A25BF6" w:rsidRPr="00A25BF6">
        <w:rPr>
          <w:rFonts w:ascii="Arial" w:eastAsia="Times New Roman" w:hAnsi="Arial" w:cs="Arial"/>
          <w:color w:val="000000"/>
          <w:sz w:val="20"/>
          <w:szCs w:val="20"/>
          <w:lang w:eastAsia="nl-NL"/>
        </w:rPr>
        <w:t xml:space="preserve"> staan op onze website </w:t>
      </w:r>
      <w:hyperlink r:id="rId8" w:history="1">
        <w:r w:rsidR="00E91182" w:rsidRPr="009C5D5B">
          <w:rPr>
            <w:rStyle w:val="Hyperlink"/>
            <w:rFonts w:ascii="Arial" w:eastAsia="Times New Roman" w:hAnsi="Arial" w:cs="Arial"/>
            <w:sz w:val="20"/>
            <w:szCs w:val="20"/>
            <w:lang w:eastAsia="nl-NL"/>
          </w:rPr>
          <w:t>https://www.kraamzorgtilly.nl/</w:t>
        </w:r>
      </w:hyperlink>
      <w:r w:rsidR="00155243">
        <w:rPr>
          <w:rFonts w:ascii="Arial" w:eastAsia="Times New Roman" w:hAnsi="Arial" w:cs="Arial"/>
          <w:color w:val="000000"/>
          <w:sz w:val="20"/>
          <w:szCs w:val="20"/>
          <w:lang w:eastAsia="nl-NL"/>
        </w:rPr>
        <w:t>.</w:t>
      </w:r>
      <w:r w:rsidR="00E91182">
        <w:rPr>
          <w:rFonts w:ascii="Arial" w:eastAsia="Times New Roman" w:hAnsi="Arial" w:cs="Arial"/>
          <w:color w:val="000000"/>
          <w:sz w:val="20"/>
          <w:szCs w:val="20"/>
          <w:lang w:eastAsia="nl-NL"/>
        </w:rPr>
        <w:t xml:space="preserve"> </w:t>
      </w:r>
      <w:r w:rsidR="00155243" w:rsidRPr="00C21428">
        <w:rPr>
          <w:rFonts w:ascii="Arial" w:eastAsia="Times New Roman" w:hAnsi="Arial" w:cs="Arial"/>
          <w:color w:val="000000"/>
          <w:sz w:val="20"/>
          <w:szCs w:val="20"/>
          <w:lang w:eastAsia="nl-NL"/>
        </w:rPr>
        <w:t>Tevens worden deze voorwaarden verstrekt bij het digitaal versturen van de zorgovereenkomst.</w:t>
      </w:r>
    </w:p>
    <w:p w14:paraId="53C91E98" w14:textId="77777777" w:rsidR="00B05E85" w:rsidRDefault="00B05E85" w:rsidP="00B05E85">
      <w:pPr>
        <w:pStyle w:val="Lijstalinea"/>
        <w:numPr>
          <w:ilvl w:val="0"/>
          <w:numId w:val="8"/>
        </w:numPr>
        <w:autoSpaceDE w:val="0"/>
        <w:autoSpaceDN w:val="0"/>
        <w:adjustRightInd w:val="0"/>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 inschrijving bij </w:t>
      </w:r>
      <w:r w:rsidR="00134E49">
        <w:rPr>
          <w:rFonts w:ascii="Arial" w:eastAsia="Times New Roman" w:hAnsi="Arial" w:cs="Arial"/>
          <w:color w:val="000000"/>
          <w:sz w:val="20"/>
          <w:szCs w:val="20"/>
          <w:lang w:eastAsia="nl-NL"/>
        </w:rPr>
        <w:t>Kraamzorg Tilly</w:t>
      </w:r>
      <w:r>
        <w:rPr>
          <w:rFonts w:ascii="Arial" w:eastAsia="Times New Roman" w:hAnsi="Arial" w:cs="Arial"/>
          <w:color w:val="000000"/>
          <w:sz w:val="20"/>
          <w:szCs w:val="20"/>
          <w:lang w:eastAsia="nl-NL"/>
        </w:rPr>
        <w:t xml:space="preserve"> moet gezien worden als een </w:t>
      </w:r>
      <w:r w:rsidRPr="00155243">
        <w:rPr>
          <w:rFonts w:ascii="Arial" w:eastAsia="Times New Roman" w:hAnsi="Arial" w:cs="Arial"/>
          <w:b/>
          <w:i/>
          <w:color w:val="000000"/>
          <w:sz w:val="20"/>
          <w:szCs w:val="20"/>
          <w:lang w:eastAsia="nl-NL"/>
        </w:rPr>
        <w:t xml:space="preserve">“telefonische inschrijving” </w:t>
      </w:r>
      <w:r w:rsidR="00E0117F">
        <w:rPr>
          <w:rFonts w:ascii="Arial" w:eastAsia="Times New Roman" w:hAnsi="Arial" w:cs="Arial"/>
          <w:color w:val="000000"/>
          <w:sz w:val="20"/>
          <w:szCs w:val="20"/>
          <w:lang w:eastAsia="nl-NL"/>
        </w:rPr>
        <w:t>volgens de Algemene L</w:t>
      </w:r>
      <w:r>
        <w:rPr>
          <w:rFonts w:ascii="Arial" w:eastAsia="Times New Roman" w:hAnsi="Arial" w:cs="Arial"/>
          <w:color w:val="000000"/>
          <w:sz w:val="20"/>
          <w:szCs w:val="20"/>
          <w:lang w:eastAsia="nl-NL"/>
        </w:rPr>
        <w:t xml:space="preserve">everingsvoorwaarden voor de Kraamzorg dit houdt in dat de cliënt een door </w:t>
      </w:r>
      <w:r w:rsidR="00134E49">
        <w:rPr>
          <w:rFonts w:ascii="Arial" w:eastAsia="Times New Roman" w:hAnsi="Arial" w:cs="Arial"/>
          <w:color w:val="000000"/>
          <w:sz w:val="20"/>
          <w:szCs w:val="20"/>
          <w:lang w:eastAsia="nl-NL"/>
        </w:rPr>
        <w:t>Kraamzorg Tilly</w:t>
      </w:r>
      <w:r>
        <w:rPr>
          <w:rFonts w:ascii="Arial" w:eastAsia="Times New Roman" w:hAnsi="Arial" w:cs="Arial"/>
          <w:color w:val="000000"/>
          <w:sz w:val="20"/>
          <w:szCs w:val="20"/>
          <w:lang w:eastAsia="nl-NL"/>
        </w:rPr>
        <w:t xml:space="preserve"> getekende overeenkomst verstuurd krijgt per email met het verzoek een door haar getekend exemplaar </w:t>
      </w:r>
      <w:r w:rsidR="00155243">
        <w:rPr>
          <w:rFonts w:ascii="Arial" w:eastAsia="Times New Roman" w:hAnsi="Arial" w:cs="Arial"/>
          <w:color w:val="000000"/>
          <w:sz w:val="20"/>
          <w:szCs w:val="20"/>
          <w:lang w:eastAsia="nl-NL"/>
        </w:rPr>
        <w:t>terug te sturen naar de kraamzorgaa</w:t>
      </w:r>
      <w:r w:rsidR="00B4290C">
        <w:rPr>
          <w:rFonts w:ascii="Arial" w:eastAsia="Times New Roman" w:hAnsi="Arial" w:cs="Arial"/>
          <w:color w:val="000000"/>
          <w:sz w:val="20"/>
          <w:szCs w:val="20"/>
          <w:lang w:eastAsia="nl-NL"/>
        </w:rPr>
        <w:t>n</w:t>
      </w:r>
      <w:r w:rsidR="00155243">
        <w:rPr>
          <w:rFonts w:ascii="Arial" w:eastAsia="Times New Roman" w:hAnsi="Arial" w:cs="Arial"/>
          <w:color w:val="000000"/>
          <w:sz w:val="20"/>
          <w:szCs w:val="20"/>
          <w:lang w:eastAsia="nl-NL"/>
        </w:rPr>
        <w:t>bieder.</w:t>
      </w:r>
    </w:p>
    <w:p w14:paraId="169B4CA8" w14:textId="7251416B" w:rsidR="00E17890" w:rsidRPr="00E17890" w:rsidRDefault="00E17890" w:rsidP="00E17890">
      <w:pPr>
        <w:pStyle w:val="Lijstalinea"/>
        <w:numPr>
          <w:ilvl w:val="0"/>
          <w:numId w:val="8"/>
        </w:numPr>
        <w:rPr>
          <w:rFonts w:ascii="Arial" w:eastAsia="Times New Roman" w:hAnsi="Arial" w:cs="Arial"/>
          <w:color w:val="000000"/>
          <w:sz w:val="20"/>
          <w:szCs w:val="20"/>
          <w:lang w:eastAsia="nl-NL"/>
        </w:rPr>
      </w:pPr>
      <w:r w:rsidRPr="00E17890">
        <w:rPr>
          <w:rFonts w:ascii="Arial" w:eastAsia="Times New Roman" w:hAnsi="Arial" w:cs="Arial"/>
          <w:color w:val="000000"/>
          <w:sz w:val="20"/>
          <w:szCs w:val="20"/>
          <w:lang w:eastAsia="nl-NL"/>
        </w:rPr>
        <w:t>In</w:t>
      </w:r>
      <w:r w:rsidRPr="00E17890">
        <w:rPr>
          <w:rFonts w:ascii="Arial" w:eastAsia="Times New Roman" w:hAnsi="Arial" w:cs="Arial"/>
          <w:color w:val="000000"/>
          <w:sz w:val="20"/>
          <w:szCs w:val="20"/>
          <w:lang w:eastAsia="nl-NL"/>
        </w:rPr>
        <w:t xml:space="preserve"> het kader van de Wet kwaliteit, klachten en geschillen zorg (</w:t>
      </w:r>
      <w:proofErr w:type="spellStart"/>
      <w:r w:rsidRPr="00E17890">
        <w:rPr>
          <w:rFonts w:ascii="Arial" w:eastAsia="Times New Roman" w:hAnsi="Arial" w:cs="Arial"/>
          <w:color w:val="000000"/>
          <w:sz w:val="20"/>
          <w:szCs w:val="20"/>
          <w:lang w:eastAsia="nl-NL"/>
        </w:rPr>
        <w:t>Wkkgz</w:t>
      </w:r>
      <w:proofErr w:type="spellEnd"/>
      <w:r w:rsidRPr="00E17890">
        <w:rPr>
          <w:rFonts w:ascii="Arial" w:eastAsia="Times New Roman" w:hAnsi="Arial" w:cs="Arial"/>
          <w:color w:val="000000"/>
          <w:sz w:val="20"/>
          <w:szCs w:val="20"/>
          <w:lang w:eastAsia="nl-NL"/>
        </w:rPr>
        <w:t>), wij</w:t>
      </w:r>
      <w:r w:rsidRPr="00E17890">
        <w:rPr>
          <w:rFonts w:ascii="Arial" w:eastAsia="Times New Roman" w:hAnsi="Arial" w:cs="Arial"/>
          <w:color w:val="000000"/>
          <w:sz w:val="20"/>
          <w:szCs w:val="20"/>
          <w:lang w:eastAsia="nl-NL"/>
        </w:rPr>
        <w:t>st Kraamzorg Tilly u</w:t>
      </w:r>
      <w:r w:rsidRPr="00E17890">
        <w:rPr>
          <w:rFonts w:ascii="Arial" w:eastAsia="Times New Roman" w:hAnsi="Arial" w:cs="Arial"/>
          <w:color w:val="000000"/>
          <w:sz w:val="20"/>
          <w:szCs w:val="20"/>
          <w:lang w:eastAsia="nl-NL"/>
        </w:rPr>
        <w:t xml:space="preserve"> op uw recht om goede zorg te ontvangen. Heeft u onverhoopt een klacht over onze dienstverlening dan kunt u deze indienen middels onze klachtenfunctionaris. Het klachtenreglement is terug te vinden op onze website www.kraamzorgtilly.nl.</w:t>
      </w:r>
    </w:p>
    <w:p w14:paraId="65A77F6A" w14:textId="77777777" w:rsidR="00155243" w:rsidRDefault="00155243" w:rsidP="00155243">
      <w:pPr>
        <w:pStyle w:val="Lijstalinea"/>
        <w:autoSpaceDE w:val="0"/>
        <w:autoSpaceDN w:val="0"/>
        <w:adjustRightInd w:val="0"/>
        <w:spacing w:after="0" w:line="240" w:lineRule="auto"/>
        <w:rPr>
          <w:rFonts w:ascii="Arial" w:eastAsia="Times New Roman" w:hAnsi="Arial" w:cs="Arial"/>
          <w:color w:val="000000"/>
          <w:sz w:val="20"/>
          <w:szCs w:val="20"/>
          <w:lang w:eastAsia="nl-NL"/>
        </w:rPr>
      </w:pPr>
    </w:p>
    <w:p w14:paraId="65CFE94F" w14:textId="77777777" w:rsidR="00155243" w:rsidRDefault="00155243" w:rsidP="00155243">
      <w:pPr>
        <w:autoSpaceDE w:val="0"/>
        <w:autoSpaceDN w:val="0"/>
        <w:adjustRightInd w:val="0"/>
        <w:spacing w:after="0" w:line="240" w:lineRule="auto"/>
        <w:rPr>
          <w:rFonts w:ascii="Arial" w:eastAsia="Times New Roman" w:hAnsi="Arial" w:cs="Arial"/>
          <w:b/>
          <w:color w:val="000000"/>
          <w:sz w:val="20"/>
          <w:szCs w:val="20"/>
          <w:lang w:eastAsia="nl-NL"/>
        </w:rPr>
      </w:pPr>
      <w:r w:rsidRPr="00155243">
        <w:rPr>
          <w:rFonts w:ascii="Arial" w:eastAsia="Times New Roman" w:hAnsi="Arial" w:cs="Arial"/>
          <w:b/>
          <w:color w:val="000000"/>
          <w:sz w:val="20"/>
          <w:szCs w:val="20"/>
          <w:lang w:eastAsia="nl-NL"/>
        </w:rPr>
        <w:t xml:space="preserve">10. Tot stand komen </w:t>
      </w:r>
      <w:r w:rsidR="00B4290C">
        <w:rPr>
          <w:rFonts w:ascii="Arial" w:eastAsia="Times New Roman" w:hAnsi="Arial" w:cs="Arial"/>
          <w:b/>
          <w:color w:val="000000"/>
          <w:sz w:val="20"/>
          <w:szCs w:val="20"/>
          <w:lang w:eastAsia="nl-NL"/>
        </w:rPr>
        <w:t xml:space="preserve">en beëindigen </w:t>
      </w:r>
      <w:r w:rsidRPr="00155243">
        <w:rPr>
          <w:rFonts w:ascii="Arial" w:eastAsia="Times New Roman" w:hAnsi="Arial" w:cs="Arial"/>
          <w:b/>
          <w:color w:val="000000"/>
          <w:sz w:val="20"/>
          <w:szCs w:val="20"/>
          <w:lang w:eastAsia="nl-NL"/>
        </w:rPr>
        <w:t>van de overeenkomst</w:t>
      </w:r>
    </w:p>
    <w:p w14:paraId="743679CD" w14:textId="77777777" w:rsidR="00B4290C" w:rsidRDefault="00155243" w:rsidP="00155243">
      <w:pPr>
        <w:pStyle w:val="Lijstalinea"/>
        <w:numPr>
          <w:ilvl w:val="0"/>
          <w:numId w:val="10"/>
        </w:numPr>
        <w:autoSpaceDE w:val="0"/>
        <w:autoSpaceDN w:val="0"/>
        <w:adjustRightInd w:val="0"/>
        <w:spacing w:after="0" w:line="240" w:lineRule="auto"/>
        <w:rPr>
          <w:rFonts w:ascii="Arial" w:eastAsia="Times New Roman" w:hAnsi="Arial" w:cs="Arial"/>
          <w:sz w:val="20"/>
          <w:szCs w:val="20"/>
          <w:lang w:eastAsia="nl-NL"/>
        </w:rPr>
      </w:pPr>
      <w:r w:rsidRPr="00155243">
        <w:rPr>
          <w:rFonts w:ascii="Arial" w:eastAsia="Times New Roman" w:hAnsi="Arial" w:cs="Arial"/>
          <w:sz w:val="20"/>
          <w:szCs w:val="20"/>
          <w:lang w:eastAsia="nl-NL"/>
        </w:rPr>
        <w:t>D</w:t>
      </w:r>
      <w:r w:rsidR="00B05E85" w:rsidRPr="00155243">
        <w:rPr>
          <w:rFonts w:ascii="Arial" w:eastAsia="Times New Roman" w:hAnsi="Arial" w:cs="Arial"/>
          <w:sz w:val="20"/>
          <w:szCs w:val="20"/>
          <w:lang w:eastAsia="nl-NL"/>
        </w:rPr>
        <w:t>e overeenkomst tot stand</w:t>
      </w:r>
      <w:r w:rsidRPr="00155243">
        <w:rPr>
          <w:rFonts w:ascii="Arial" w:eastAsia="Times New Roman" w:hAnsi="Arial" w:cs="Arial"/>
          <w:sz w:val="20"/>
          <w:szCs w:val="20"/>
          <w:lang w:eastAsia="nl-NL"/>
        </w:rPr>
        <w:t xml:space="preserve"> </w:t>
      </w:r>
      <w:r w:rsidR="00B05E85" w:rsidRPr="00155243">
        <w:rPr>
          <w:rFonts w:ascii="Arial" w:eastAsia="Times New Roman" w:hAnsi="Arial" w:cs="Arial"/>
          <w:sz w:val="20"/>
          <w:szCs w:val="20"/>
          <w:lang w:eastAsia="nl-NL"/>
        </w:rPr>
        <w:t>na ondertekening door de cliënte.</w:t>
      </w:r>
      <w:r>
        <w:rPr>
          <w:rFonts w:ascii="Arial" w:eastAsia="Times New Roman" w:hAnsi="Arial" w:cs="Arial"/>
          <w:sz w:val="20"/>
          <w:szCs w:val="20"/>
          <w:lang w:eastAsia="nl-NL"/>
        </w:rPr>
        <w:t xml:space="preserve"> Volgens artikel 6 lid 2 van de </w:t>
      </w:r>
      <w:r w:rsidR="00E0117F">
        <w:rPr>
          <w:rFonts w:ascii="Arial" w:eastAsia="Times New Roman" w:hAnsi="Arial" w:cs="Arial"/>
          <w:sz w:val="20"/>
          <w:szCs w:val="20"/>
          <w:lang w:eastAsia="nl-NL"/>
        </w:rPr>
        <w:t>A</w:t>
      </w:r>
      <w:r>
        <w:rPr>
          <w:rFonts w:ascii="Arial" w:eastAsia="Times New Roman" w:hAnsi="Arial" w:cs="Arial"/>
          <w:sz w:val="20"/>
          <w:szCs w:val="20"/>
          <w:lang w:eastAsia="nl-NL"/>
        </w:rPr>
        <w:t>lgemene</w:t>
      </w:r>
      <w:r w:rsidR="00E0117F">
        <w:rPr>
          <w:rFonts w:ascii="Arial" w:eastAsia="Times New Roman" w:hAnsi="Arial" w:cs="Arial"/>
          <w:sz w:val="20"/>
          <w:szCs w:val="20"/>
          <w:lang w:eastAsia="nl-NL"/>
        </w:rPr>
        <w:t xml:space="preserve"> L</w:t>
      </w:r>
      <w:r>
        <w:rPr>
          <w:rFonts w:ascii="Arial" w:eastAsia="Times New Roman" w:hAnsi="Arial" w:cs="Arial"/>
          <w:sz w:val="20"/>
          <w:szCs w:val="20"/>
          <w:lang w:eastAsia="nl-NL"/>
        </w:rPr>
        <w:t>everingsvoorwaarden voor de Kraamzorg.</w:t>
      </w:r>
    </w:p>
    <w:p w14:paraId="68EBA235" w14:textId="77777777" w:rsidR="008007D5" w:rsidRPr="00A959B5" w:rsidRDefault="00B4290C" w:rsidP="00155243">
      <w:pPr>
        <w:pStyle w:val="Lijstalinea"/>
        <w:numPr>
          <w:ilvl w:val="0"/>
          <w:numId w:val="10"/>
        </w:numPr>
        <w:autoSpaceDE w:val="0"/>
        <w:autoSpaceDN w:val="0"/>
        <w:adjustRightInd w:val="0"/>
        <w:spacing w:after="0" w:line="240" w:lineRule="auto"/>
        <w:rPr>
          <w:rFonts w:ascii="Arial" w:eastAsia="Times New Roman" w:hAnsi="Arial" w:cs="Arial"/>
          <w:sz w:val="20"/>
          <w:szCs w:val="20"/>
          <w:lang w:eastAsia="nl-NL"/>
        </w:rPr>
      </w:pPr>
      <w:r w:rsidRPr="00B4290C">
        <w:rPr>
          <w:rFonts w:ascii="Arial" w:hAnsi="Arial" w:cs="Arial"/>
          <w:sz w:val="20"/>
          <w:szCs w:val="20"/>
        </w:rPr>
        <w:t>De overeenkomst kan door u als cliënt of ons als kraamzorgaanbieder worden beëindigd onder voorwaarden zoals omschreven in de algemene voorwaarden hoofdstuk 8 ‘Beëindiging van de overeenkomst’</w:t>
      </w:r>
    </w:p>
    <w:p w14:paraId="32BACB75" w14:textId="77777777" w:rsidR="00A959B5" w:rsidRDefault="00A959B5" w:rsidP="00A959B5">
      <w:pPr>
        <w:numPr>
          <w:ilvl w:val="0"/>
          <w:numId w:val="10"/>
        </w:numPr>
        <w:spacing w:after="0" w:line="240" w:lineRule="auto"/>
        <w:rPr>
          <w:rFonts w:ascii="Arial" w:hAnsi="Arial" w:cs="Arial"/>
          <w:sz w:val="20"/>
          <w:szCs w:val="20"/>
        </w:rPr>
      </w:pPr>
      <w:r w:rsidRPr="00A959B5">
        <w:rPr>
          <w:rFonts w:ascii="Arial" w:hAnsi="Arial" w:cs="Arial"/>
          <w:sz w:val="20"/>
          <w:szCs w:val="20"/>
        </w:rPr>
        <w:t>Een wijziging op deze overeenkomst kan alleen tot stand komen na onderling overleg en schriftelijke bevestiging hiervan door ons.</w:t>
      </w:r>
    </w:p>
    <w:p w14:paraId="431C192D" w14:textId="77777777" w:rsidR="00E0117F" w:rsidRDefault="00E0117F" w:rsidP="00E0117F">
      <w:pPr>
        <w:spacing w:after="0" w:line="240" w:lineRule="auto"/>
        <w:ind w:left="720"/>
        <w:rPr>
          <w:rFonts w:ascii="Arial" w:hAnsi="Arial" w:cs="Arial"/>
          <w:sz w:val="20"/>
          <w:szCs w:val="20"/>
        </w:rPr>
      </w:pPr>
    </w:p>
    <w:p w14:paraId="27FEACBD" w14:textId="77777777" w:rsidR="00034E7C" w:rsidRPr="00A959B5" w:rsidRDefault="00034E7C" w:rsidP="00034E7C">
      <w:pPr>
        <w:spacing w:after="0" w:line="240" w:lineRule="auto"/>
        <w:ind w:left="720"/>
        <w:rPr>
          <w:rFonts w:ascii="Arial" w:hAnsi="Arial" w:cs="Arial"/>
          <w:sz w:val="20"/>
          <w:szCs w:val="20"/>
        </w:rPr>
      </w:pPr>
    </w:p>
    <w:p w14:paraId="70359CE2" w14:textId="77777777" w:rsidR="00034E7C" w:rsidRDefault="00034E7C" w:rsidP="008007D5">
      <w:pPr>
        <w:spacing w:line="240" w:lineRule="auto"/>
        <w:contextualSpacing/>
        <w:rPr>
          <w:rFonts w:ascii="Arial" w:hAnsi="Arial" w:cs="Arial"/>
          <w:sz w:val="20"/>
          <w:szCs w:val="20"/>
        </w:rPr>
      </w:pPr>
      <w:r>
        <w:rPr>
          <w:rFonts w:ascii="Arial" w:hAnsi="Arial" w:cs="Arial"/>
          <w:sz w:val="20"/>
          <w:szCs w:val="20"/>
        </w:rPr>
        <w:t>D</w:t>
      </w:r>
      <w:r w:rsidR="00040C3B" w:rsidRPr="00BC000E">
        <w:rPr>
          <w:rFonts w:ascii="Arial" w:hAnsi="Arial" w:cs="Arial"/>
          <w:sz w:val="20"/>
          <w:szCs w:val="20"/>
        </w:rPr>
        <w:t>atum:</w:t>
      </w:r>
      <w:r w:rsidR="001E0BB6">
        <w:rPr>
          <w:rFonts w:ascii="Arial" w:hAnsi="Arial" w:cs="Arial"/>
          <w:sz w:val="20"/>
          <w:szCs w:val="20"/>
        </w:rPr>
        <w:t xml:space="preserve"> </w:t>
      </w:r>
    </w:p>
    <w:p w14:paraId="53D07C37" w14:textId="77777777" w:rsidR="00E0117F" w:rsidRDefault="00E0117F" w:rsidP="008007D5">
      <w:pPr>
        <w:spacing w:line="240" w:lineRule="auto"/>
        <w:contextualSpacing/>
        <w:rPr>
          <w:rFonts w:ascii="Arial" w:hAnsi="Arial" w:cs="Arial"/>
          <w:sz w:val="20"/>
          <w:szCs w:val="20"/>
        </w:rPr>
      </w:pPr>
    </w:p>
    <w:p w14:paraId="003A3C66" w14:textId="62DD8AB6" w:rsidR="00040C3B" w:rsidRPr="00BC000E" w:rsidRDefault="00E17890" w:rsidP="008007D5">
      <w:pPr>
        <w:spacing w:line="240" w:lineRule="auto"/>
        <w:contextualSpacing/>
        <w:rPr>
          <w:rFonts w:ascii="Arial" w:hAnsi="Arial" w:cs="Arial"/>
          <w:sz w:val="20"/>
          <w:szCs w:val="20"/>
        </w:rPr>
      </w:pPr>
      <w:r>
        <w:rPr>
          <w:rFonts w:ascii="Arial" w:hAnsi="Arial" w:cs="Arial"/>
          <w:noProof/>
          <w:sz w:val="20"/>
          <w:szCs w:val="20"/>
          <w:lang w:eastAsia="nl-NL"/>
        </w:rPr>
        <w:drawing>
          <wp:anchor distT="0" distB="0" distL="114300" distR="114300" simplePos="0" relativeHeight="251660288" behindDoc="0" locked="0" layoutInCell="1" allowOverlap="1" wp14:anchorId="680E7ABD" wp14:editId="5D87E00F">
            <wp:simplePos x="0" y="0"/>
            <wp:positionH relativeFrom="column">
              <wp:posOffset>3167380</wp:posOffset>
            </wp:positionH>
            <wp:positionV relativeFrom="paragraph">
              <wp:posOffset>250190</wp:posOffset>
            </wp:positionV>
            <wp:extent cx="1688465" cy="481330"/>
            <wp:effectExtent l="0" t="0" r="698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465" cy="481330"/>
                    </a:xfrm>
                    <a:prstGeom prst="rect">
                      <a:avLst/>
                    </a:prstGeom>
                    <a:noFill/>
                  </pic:spPr>
                </pic:pic>
              </a:graphicData>
            </a:graphic>
            <wp14:sizeRelH relativeFrom="page">
              <wp14:pctWidth>0</wp14:pctWidth>
            </wp14:sizeRelH>
            <wp14:sizeRelV relativeFrom="page">
              <wp14:pctHeight>0</wp14:pctHeight>
            </wp14:sizeRelV>
          </wp:anchor>
        </w:drawing>
      </w:r>
      <w:r w:rsidR="00040C3B" w:rsidRPr="00BC000E">
        <w:rPr>
          <w:rFonts w:ascii="Arial" w:hAnsi="Arial" w:cs="Arial"/>
          <w:sz w:val="20"/>
          <w:szCs w:val="20"/>
        </w:rPr>
        <w:t xml:space="preserve">Client, Mevrouw </w:t>
      </w:r>
      <w:r w:rsidR="00040C3B" w:rsidRPr="00BC000E">
        <w:rPr>
          <w:rFonts w:ascii="Arial" w:hAnsi="Arial" w:cs="Arial"/>
          <w:sz w:val="20"/>
          <w:szCs w:val="20"/>
        </w:rPr>
        <w:tab/>
      </w:r>
      <w:r w:rsidR="00040C3B" w:rsidRPr="00BC000E">
        <w:rPr>
          <w:rFonts w:ascii="Arial" w:hAnsi="Arial" w:cs="Arial"/>
          <w:sz w:val="20"/>
          <w:szCs w:val="20"/>
        </w:rPr>
        <w:tab/>
        <w:t xml:space="preserve">                          </w:t>
      </w:r>
      <w:r w:rsidR="00D25B9A">
        <w:rPr>
          <w:rFonts w:ascii="Arial" w:hAnsi="Arial" w:cs="Arial"/>
          <w:sz w:val="20"/>
          <w:szCs w:val="20"/>
        </w:rPr>
        <w:t xml:space="preserve">        </w:t>
      </w:r>
      <w:r w:rsidR="00134E49">
        <w:rPr>
          <w:rFonts w:ascii="Arial" w:hAnsi="Arial" w:cs="Arial"/>
          <w:sz w:val="20"/>
          <w:szCs w:val="20"/>
        </w:rPr>
        <w:t>Kraamzorg Tilly</w:t>
      </w:r>
      <w:r w:rsidR="00D25B9A">
        <w:rPr>
          <w:rFonts w:ascii="Arial" w:hAnsi="Arial" w:cs="Arial"/>
          <w:sz w:val="20"/>
          <w:szCs w:val="20"/>
        </w:rPr>
        <w:t xml:space="preserve">, M. </w:t>
      </w:r>
      <w:r w:rsidR="00040C3B" w:rsidRPr="00BC000E">
        <w:rPr>
          <w:rFonts w:ascii="Arial" w:hAnsi="Arial" w:cs="Arial"/>
          <w:sz w:val="20"/>
          <w:szCs w:val="20"/>
        </w:rPr>
        <w:t>Middendorp</w:t>
      </w:r>
    </w:p>
    <w:p w14:paraId="0DD262E6" w14:textId="37D78A33" w:rsidR="00BB4105" w:rsidRDefault="00455065" w:rsidP="00E17890">
      <w:pPr>
        <w:spacing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BB4105" w:rsidSect="00AB6EEF">
      <w:headerReference w:type="default" r:id="rId10"/>
      <w:footerReference w:type="default" r:id="rId11"/>
      <w:pgSz w:w="11906" w:h="16838"/>
      <w:pgMar w:top="993"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C49C" w14:textId="77777777" w:rsidR="00DC01C6" w:rsidRDefault="00DC01C6" w:rsidP="00396D6F">
      <w:pPr>
        <w:spacing w:after="0" w:line="240" w:lineRule="auto"/>
      </w:pPr>
      <w:r>
        <w:separator/>
      </w:r>
    </w:p>
  </w:endnote>
  <w:endnote w:type="continuationSeparator" w:id="0">
    <w:p w14:paraId="6A1653B8" w14:textId="77777777" w:rsidR="00DC01C6" w:rsidRDefault="00DC01C6" w:rsidP="0039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D108" w14:textId="3964146C" w:rsidR="00E17890" w:rsidRDefault="00E17890" w:rsidP="00E17890">
    <w:pPr>
      <w:pStyle w:val="Voettekst"/>
    </w:pPr>
    <w:r w:rsidRPr="00BB4105">
      <w:rPr>
        <w:noProof/>
        <w:sz w:val="16"/>
        <w:szCs w:val="16"/>
      </w:rPr>
      <w:t xml:space="preserve">Zorgovereenkomst </w:t>
    </w:r>
    <w:r>
      <w:rPr>
        <w:noProof/>
        <w:sz w:val="16"/>
        <w:szCs w:val="16"/>
      </w:rPr>
      <w:t>Versie 2.0  1 januari 2023</w:t>
    </w:r>
    <w:r>
      <w:rPr>
        <w:noProof/>
        <w:sz w:val="16"/>
        <w:szCs w:val="16"/>
      </w:rPr>
      <w:tab/>
      <w:t xml:space="preserve">     Kraamzorg Tilly</w:t>
    </w:r>
    <w:r w:rsidRPr="00BB4105">
      <w:rPr>
        <w:noProof/>
        <w:sz w:val="16"/>
        <w:szCs w:val="16"/>
      </w:rPr>
      <w:t xml:space="preserve"> </w:t>
    </w:r>
    <w:r>
      <w:rPr>
        <w:noProof/>
        <w:sz w:val="16"/>
        <w:szCs w:val="16"/>
      </w:rPr>
      <w:t xml:space="preserve">    </w:t>
    </w:r>
    <w:r w:rsidRPr="00BB4105">
      <w:rPr>
        <w:noProof/>
        <w:sz w:val="16"/>
        <w:szCs w:val="16"/>
      </w:rPr>
      <w:t>Chopinlaan 150</w:t>
    </w:r>
    <w:r>
      <w:rPr>
        <w:noProof/>
        <w:sz w:val="16"/>
        <w:szCs w:val="16"/>
      </w:rPr>
      <w:t xml:space="preserve"> </w:t>
    </w:r>
    <w:r w:rsidRPr="00BB4105">
      <w:rPr>
        <w:noProof/>
        <w:sz w:val="16"/>
        <w:szCs w:val="16"/>
      </w:rPr>
      <w:t xml:space="preserve"> 2625WE  Delft</w:t>
    </w:r>
    <w:r>
      <w:t xml:space="preserve"> </w:t>
    </w:r>
    <w:r>
      <w:tab/>
    </w:r>
    <w:r>
      <w:rPr>
        <w:sz w:val="18"/>
        <w:szCs w:val="18"/>
      </w:rPr>
      <w:t xml:space="preserve">pagina </w:t>
    </w:r>
    <w:sdt>
      <w:sdtPr>
        <w:rPr>
          <w:sz w:val="18"/>
          <w:szCs w:val="18"/>
        </w:rPr>
        <w:id w:val="1377661820"/>
        <w:docPartObj>
          <w:docPartGallery w:val="Page Numbers (Bottom of Page)"/>
          <w:docPartUnique/>
        </w:docPartObj>
      </w:sdtPr>
      <w:sdtContent>
        <w:r w:rsidRPr="00E17890">
          <w:rPr>
            <w:sz w:val="18"/>
            <w:szCs w:val="18"/>
          </w:rPr>
          <w:fldChar w:fldCharType="begin"/>
        </w:r>
        <w:r w:rsidRPr="00E17890">
          <w:rPr>
            <w:sz w:val="18"/>
            <w:szCs w:val="18"/>
          </w:rPr>
          <w:instrText>PAGE   \* MERGEFORMAT</w:instrText>
        </w:r>
        <w:r w:rsidRPr="00E17890">
          <w:rPr>
            <w:sz w:val="18"/>
            <w:szCs w:val="18"/>
          </w:rPr>
          <w:fldChar w:fldCharType="separate"/>
        </w:r>
        <w:r w:rsidRPr="00E17890">
          <w:rPr>
            <w:sz w:val="18"/>
            <w:szCs w:val="18"/>
          </w:rPr>
          <w:t>2</w:t>
        </w:r>
        <w:r w:rsidRPr="00E17890">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CB5D" w14:textId="77777777" w:rsidR="00DC01C6" w:rsidRDefault="00DC01C6" w:rsidP="00396D6F">
      <w:pPr>
        <w:spacing w:after="0" w:line="240" w:lineRule="auto"/>
      </w:pPr>
      <w:r>
        <w:separator/>
      </w:r>
    </w:p>
  </w:footnote>
  <w:footnote w:type="continuationSeparator" w:id="0">
    <w:p w14:paraId="4C4A1E33" w14:textId="77777777" w:rsidR="00DC01C6" w:rsidRDefault="00DC01C6" w:rsidP="00396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907F" w14:textId="77777777" w:rsidR="000D7C17" w:rsidRPr="000D7C17" w:rsidRDefault="00C21428" w:rsidP="00C21428">
    <w:pPr>
      <w:pStyle w:val="Koptekst"/>
    </w:pPr>
    <w:r>
      <w:tab/>
    </w:r>
    <w:r>
      <w:tab/>
    </w:r>
    <w:r>
      <w:rPr>
        <w:noProof/>
        <w:lang w:eastAsia="nl-NL"/>
      </w:rPr>
      <w:drawing>
        <wp:inline distT="0" distB="0" distL="0" distR="0" wp14:anchorId="7F971487" wp14:editId="61FB7700">
          <wp:extent cx="1267200" cy="7812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200" cy="7812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F89"/>
    <w:multiLevelType w:val="hybridMultilevel"/>
    <w:tmpl w:val="4B521A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F30F5B"/>
    <w:multiLevelType w:val="hybridMultilevel"/>
    <w:tmpl w:val="133C66E2"/>
    <w:lvl w:ilvl="0" w:tplc="465245B8">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831538C"/>
    <w:multiLevelType w:val="hybridMultilevel"/>
    <w:tmpl w:val="B01C9E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C6F29"/>
    <w:multiLevelType w:val="hybridMultilevel"/>
    <w:tmpl w:val="99362C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EE6502"/>
    <w:multiLevelType w:val="hybridMultilevel"/>
    <w:tmpl w:val="83AE1A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8A370A"/>
    <w:multiLevelType w:val="hybridMultilevel"/>
    <w:tmpl w:val="56F4367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F90ACF"/>
    <w:multiLevelType w:val="hybridMultilevel"/>
    <w:tmpl w:val="99143B2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E6D210B"/>
    <w:multiLevelType w:val="hybridMultilevel"/>
    <w:tmpl w:val="1F5EA650"/>
    <w:lvl w:ilvl="0" w:tplc="0413000F">
      <w:start w:val="1"/>
      <w:numFmt w:val="decimal"/>
      <w:lvlText w:val="%1."/>
      <w:lvlJc w:val="left"/>
      <w:pPr>
        <w:tabs>
          <w:tab w:val="num" w:pos="720"/>
        </w:tabs>
        <w:ind w:left="720" w:hanging="360"/>
      </w:pPr>
      <w:rPr>
        <w:rFonts w:hint="default"/>
      </w:rPr>
    </w:lvl>
    <w:lvl w:ilvl="1" w:tplc="B33441B8">
      <w:start w:val="7"/>
      <w:numFmt w:val="bullet"/>
      <w:lvlText w:val="-"/>
      <w:lvlJc w:val="left"/>
      <w:pPr>
        <w:tabs>
          <w:tab w:val="num" w:pos="1440"/>
        </w:tabs>
        <w:ind w:left="1440" w:hanging="360"/>
      </w:pPr>
      <w:rPr>
        <w:rFonts w:ascii="Verdana" w:eastAsia="Times New Roman" w:hAnsi="Verdana"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D7536D4"/>
    <w:multiLevelType w:val="hybridMultilevel"/>
    <w:tmpl w:val="66BE20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5A67C9"/>
    <w:multiLevelType w:val="hybridMultilevel"/>
    <w:tmpl w:val="6E4238DE"/>
    <w:lvl w:ilvl="0" w:tplc="FDEE30BC">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7E72EE"/>
    <w:multiLevelType w:val="hybridMultilevel"/>
    <w:tmpl w:val="C6F2A5B8"/>
    <w:lvl w:ilvl="0" w:tplc="0413000F">
      <w:start w:val="1"/>
      <w:numFmt w:val="decimal"/>
      <w:lvlText w:val="%1."/>
      <w:lvlJc w:val="left"/>
      <w:pPr>
        <w:ind w:left="4320" w:hanging="360"/>
      </w:pPr>
    </w:lvl>
    <w:lvl w:ilvl="1" w:tplc="04130019" w:tentative="1">
      <w:start w:val="1"/>
      <w:numFmt w:val="lowerLetter"/>
      <w:lvlText w:val="%2."/>
      <w:lvlJc w:val="left"/>
      <w:pPr>
        <w:ind w:left="5040" w:hanging="360"/>
      </w:pPr>
    </w:lvl>
    <w:lvl w:ilvl="2" w:tplc="0413001B" w:tentative="1">
      <w:start w:val="1"/>
      <w:numFmt w:val="lowerRoman"/>
      <w:lvlText w:val="%3."/>
      <w:lvlJc w:val="right"/>
      <w:pPr>
        <w:ind w:left="5760" w:hanging="180"/>
      </w:pPr>
    </w:lvl>
    <w:lvl w:ilvl="3" w:tplc="0413000F" w:tentative="1">
      <w:start w:val="1"/>
      <w:numFmt w:val="decimal"/>
      <w:lvlText w:val="%4."/>
      <w:lvlJc w:val="left"/>
      <w:pPr>
        <w:ind w:left="6480" w:hanging="360"/>
      </w:pPr>
    </w:lvl>
    <w:lvl w:ilvl="4" w:tplc="04130019" w:tentative="1">
      <w:start w:val="1"/>
      <w:numFmt w:val="lowerLetter"/>
      <w:lvlText w:val="%5."/>
      <w:lvlJc w:val="left"/>
      <w:pPr>
        <w:ind w:left="7200" w:hanging="360"/>
      </w:pPr>
    </w:lvl>
    <w:lvl w:ilvl="5" w:tplc="0413001B" w:tentative="1">
      <w:start w:val="1"/>
      <w:numFmt w:val="lowerRoman"/>
      <w:lvlText w:val="%6."/>
      <w:lvlJc w:val="right"/>
      <w:pPr>
        <w:ind w:left="7920" w:hanging="180"/>
      </w:pPr>
    </w:lvl>
    <w:lvl w:ilvl="6" w:tplc="0413000F" w:tentative="1">
      <w:start w:val="1"/>
      <w:numFmt w:val="decimal"/>
      <w:lvlText w:val="%7."/>
      <w:lvlJc w:val="left"/>
      <w:pPr>
        <w:ind w:left="8640" w:hanging="360"/>
      </w:pPr>
    </w:lvl>
    <w:lvl w:ilvl="7" w:tplc="04130019" w:tentative="1">
      <w:start w:val="1"/>
      <w:numFmt w:val="lowerLetter"/>
      <w:lvlText w:val="%8."/>
      <w:lvlJc w:val="left"/>
      <w:pPr>
        <w:ind w:left="9360" w:hanging="360"/>
      </w:pPr>
    </w:lvl>
    <w:lvl w:ilvl="8" w:tplc="0413001B" w:tentative="1">
      <w:start w:val="1"/>
      <w:numFmt w:val="lowerRoman"/>
      <w:lvlText w:val="%9."/>
      <w:lvlJc w:val="right"/>
      <w:pPr>
        <w:ind w:left="10080" w:hanging="180"/>
      </w:pPr>
    </w:lvl>
  </w:abstractNum>
  <w:abstractNum w:abstractNumId="11" w15:restartNumberingAfterBreak="0">
    <w:nsid w:val="57F05F9E"/>
    <w:multiLevelType w:val="hybridMultilevel"/>
    <w:tmpl w:val="01127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0B5264"/>
    <w:multiLevelType w:val="hybridMultilevel"/>
    <w:tmpl w:val="1414A1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FEE73FF"/>
    <w:multiLevelType w:val="hybridMultilevel"/>
    <w:tmpl w:val="FA9253EA"/>
    <w:lvl w:ilvl="0" w:tplc="0413000F">
      <w:start w:val="1"/>
      <w:numFmt w:val="decimal"/>
      <w:lvlText w:val="%1."/>
      <w:lvlJc w:val="left"/>
      <w:pPr>
        <w:tabs>
          <w:tab w:val="num" w:pos="720"/>
        </w:tabs>
        <w:ind w:left="720" w:hanging="360"/>
      </w:pPr>
      <w:rPr>
        <w:rFonts w:hint="default"/>
      </w:rPr>
    </w:lvl>
    <w:lvl w:ilvl="1" w:tplc="B33441B8">
      <w:start w:val="7"/>
      <w:numFmt w:val="bullet"/>
      <w:lvlText w:val="-"/>
      <w:lvlJc w:val="left"/>
      <w:pPr>
        <w:tabs>
          <w:tab w:val="num" w:pos="1440"/>
        </w:tabs>
        <w:ind w:left="1440" w:hanging="360"/>
      </w:pPr>
      <w:rPr>
        <w:rFonts w:ascii="Verdana" w:eastAsia="Times New Roman" w:hAnsi="Verdana"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2423A68"/>
    <w:multiLevelType w:val="hybridMultilevel"/>
    <w:tmpl w:val="F324396C"/>
    <w:lvl w:ilvl="0" w:tplc="0413000F">
      <w:start w:val="1"/>
      <w:numFmt w:val="decimal"/>
      <w:lvlText w:val="%1."/>
      <w:lvlJc w:val="left"/>
      <w:pPr>
        <w:ind w:left="720" w:hanging="360"/>
      </w:pPr>
    </w:lvl>
    <w:lvl w:ilvl="1" w:tplc="04130019">
      <w:start w:val="1"/>
      <w:numFmt w:val="lowerLetter"/>
      <w:lvlText w:val="%2."/>
      <w:lvlJc w:val="left"/>
      <w:pPr>
        <w:ind w:left="1374" w:hanging="360"/>
      </w:pPr>
    </w:lvl>
    <w:lvl w:ilvl="2" w:tplc="0413001B" w:tentative="1">
      <w:start w:val="1"/>
      <w:numFmt w:val="lowerRoman"/>
      <w:lvlText w:val="%3."/>
      <w:lvlJc w:val="right"/>
      <w:pPr>
        <w:ind w:left="2094" w:hanging="180"/>
      </w:pPr>
    </w:lvl>
    <w:lvl w:ilvl="3" w:tplc="0413000F" w:tentative="1">
      <w:start w:val="1"/>
      <w:numFmt w:val="decimal"/>
      <w:lvlText w:val="%4."/>
      <w:lvlJc w:val="left"/>
      <w:pPr>
        <w:ind w:left="2814" w:hanging="360"/>
      </w:pPr>
    </w:lvl>
    <w:lvl w:ilvl="4" w:tplc="04130019" w:tentative="1">
      <w:start w:val="1"/>
      <w:numFmt w:val="lowerLetter"/>
      <w:lvlText w:val="%5."/>
      <w:lvlJc w:val="left"/>
      <w:pPr>
        <w:ind w:left="3534" w:hanging="360"/>
      </w:pPr>
    </w:lvl>
    <w:lvl w:ilvl="5" w:tplc="0413001B" w:tentative="1">
      <w:start w:val="1"/>
      <w:numFmt w:val="lowerRoman"/>
      <w:lvlText w:val="%6."/>
      <w:lvlJc w:val="right"/>
      <w:pPr>
        <w:ind w:left="4254" w:hanging="180"/>
      </w:pPr>
    </w:lvl>
    <w:lvl w:ilvl="6" w:tplc="0413000F" w:tentative="1">
      <w:start w:val="1"/>
      <w:numFmt w:val="decimal"/>
      <w:lvlText w:val="%7."/>
      <w:lvlJc w:val="left"/>
      <w:pPr>
        <w:ind w:left="4974" w:hanging="360"/>
      </w:pPr>
    </w:lvl>
    <w:lvl w:ilvl="7" w:tplc="04130019" w:tentative="1">
      <w:start w:val="1"/>
      <w:numFmt w:val="lowerLetter"/>
      <w:lvlText w:val="%8."/>
      <w:lvlJc w:val="left"/>
      <w:pPr>
        <w:ind w:left="5694" w:hanging="360"/>
      </w:pPr>
    </w:lvl>
    <w:lvl w:ilvl="8" w:tplc="0413001B" w:tentative="1">
      <w:start w:val="1"/>
      <w:numFmt w:val="lowerRoman"/>
      <w:lvlText w:val="%9."/>
      <w:lvlJc w:val="right"/>
      <w:pPr>
        <w:ind w:left="6414" w:hanging="180"/>
      </w:pPr>
    </w:lvl>
  </w:abstractNum>
  <w:abstractNum w:abstractNumId="15" w15:restartNumberingAfterBreak="0">
    <w:nsid w:val="62D00AA0"/>
    <w:multiLevelType w:val="hybridMultilevel"/>
    <w:tmpl w:val="7ECE17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8F7BA0"/>
    <w:multiLevelType w:val="hybridMultilevel"/>
    <w:tmpl w:val="4EFA55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3069787">
    <w:abstractNumId w:val="1"/>
  </w:num>
  <w:num w:numId="2" w16cid:durableId="2137067052">
    <w:abstractNumId w:val="16"/>
  </w:num>
  <w:num w:numId="3" w16cid:durableId="691493820">
    <w:abstractNumId w:val="11"/>
  </w:num>
  <w:num w:numId="4" w16cid:durableId="579413898">
    <w:abstractNumId w:val="14"/>
  </w:num>
  <w:num w:numId="5" w16cid:durableId="459109815">
    <w:abstractNumId w:val="3"/>
  </w:num>
  <w:num w:numId="6" w16cid:durableId="2041543402">
    <w:abstractNumId w:val="2"/>
  </w:num>
  <w:num w:numId="7" w16cid:durableId="1814445337">
    <w:abstractNumId w:val="9"/>
  </w:num>
  <w:num w:numId="8" w16cid:durableId="843086182">
    <w:abstractNumId w:val="8"/>
  </w:num>
  <w:num w:numId="9" w16cid:durableId="214437915">
    <w:abstractNumId w:val="7"/>
  </w:num>
  <w:num w:numId="10" w16cid:durableId="926815016">
    <w:abstractNumId w:val="0"/>
  </w:num>
  <w:num w:numId="11" w16cid:durableId="991759483">
    <w:abstractNumId w:val="6"/>
  </w:num>
  <w:num w:numId="12" w16cid:durableId="1853031941">
    <w:abstractNumId w:val="5"/>
  </w:num>
  <w:num w:numId="13" w16cid:durableId="1907106300">
    <w:abstractNumId w:val="4"/>
  </w:num>
  <w:num w:numId="14" w16cid:durableId="82193815">
    <w:abstractNumId w:val="15"/>
  </w:num>
  <w:num w:numId="15" w16cid:durableId="1663197260">
    <w:abstractNumId w:val="13"/>
  </w:num>
  <w:num w:numId="16" w16cid:durableId="178591173">
    <w:abstractNumId w:val="10"/>
  </w:num>
  <w:num w:numId="17" w16cid:durableId="20474141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E2"/>
    <w:rsid w:val="000213B5"/>
    <w:rsid w:val="00034E7C"/>
    <w:rsid w:val="00036B3A"/>
    <w:rsid w:val="00040C3B"/>
    <w:rsid w:val="00056416"/>
    <w:rsid w:val="00082075"/>
    <w:rsid w:val="000A3CCA"/>
    <w:rsid w:val="000D7C17"/>
    <w:rsid w:val="000E15FB"/>
    <w:rsid w:val="00121AF1"/>
    <w:rsid w:val="00134E49"/>
    <w:rsid w:val="001537C8"/>
    <w:rsid w:val="00155243"/>
    <w:rsid w:val="00174FAA"/>
    <w:rsid w:val="001A74D5"/>
    <w:rsid w:val="001C3729"/>
    <w:rsid w:val="001D3A09"/>
    <w:rsid w:val="001E0BB6"/>
    <w:rsid w:val="001F6EFE"/>
    <w:rsid w:val="00222A4B"/>
    <w:rsid w:val="002651CA"/>
    <w:rsid w:val="00265FDB"/>
    <w:rsid w:val="002868C5"/>
    <w:rsid w:val="00296642"/>
    <w:rsid w:val="002B25A0"/>
    <w:rsid w:val="002F2B9A"/>
    <w:rsid w:val="003054DE"/>
    <w:rsid w:val="0034064F"/>
    <w:rsid w:val="00347C6F"/>
    <w:rsid w:val="00360B80"/>
    <w:rsid w:val="00381BE6"/>
    <w:rsid w:val="00382137"/>
    <w:rsid w:val="00396D6F"/>
    <w:rsid w:val="003A21F1"/>
    <w:rsid w:val="003A6AF1"/>
    <w:rsid w:val="003B617E"/>
    <w:rsid w:val="003C0314"/>
    <w:rsid w:val="003D6793"/>
    <w:rsid w:val="003E0A53"/>
    <w:rsid w:val="003E2D17"/>
    <w:rsid w:val="00455065"/>
    <w:rsid w:val="00472E6C"/>
    <w:rsid w:val="0048151B"/>
    <w:rsid w:val="004A5BB3"/>
    <w:rsid w:val="004A6F85"/>
    <w:rsid w:val="004B431A"/>
    <w:rsid w:val="004E1150"/>
    <w:rsid w:val="004F6C49"/>
    <w:rsid w:val="00501543"/>
    <w:rsid w:val="00510B5C"/>
    <w:rsid w:val="0054270D"/>
    <w:rsid w:val="00543ED8"/>
    <w:rsid w:val="00563DFB"/>
    <w:rsid w:val="00577D61"/>
    <w:rsid w:val="005912E4"/>
    <w:rsid w:val="0059265A"/>
    <w:rsid w:val="00595751"/>
    <w:rsid w:val="005C4A2B"/>
    <w:rsid w:val="005E3205"/>
    <w:rsid w:val="005E73B3"/>
    <w:rsid w:val="006028DE"/>
    <w:rsid w:val="00603CC9"/>
    <w:rsid w:val="006374FD"/>
    <w:rsid w:val="00677568"/>
    <w:rsid w:val="00685085"/>
    <w:rsid w:val="00697D06"/>
    <w:rsid w:val="006A5B36"/>
    <w:rsid w:val="006B1891"/>
    <w:rsid w:val="006B1939"/>
    <w:rsid w:val="006D04FD"/>
    <w:rsid w:val="006F2BDC"/>
    <w:rsid w:val="00712DDD"/>
    <w:rsid w:val="00715366"/>
    <w:rsid w:val="007206EB"/>
    <w:rsid w:val="00723660"/>
    <w:rsid w:val="00735585"/>
    <w:rsid w:val="00737EF1"/>
    <w:rsid w:val="00742D63"/>
    <w:rsid w:val="00771A20"/>
    <w:rsid w:val="007B2633"/>
    <w:rsid w:val="008007D5"/>
    <w:rsid w:val="00800D68"/>
    <w:rsid w:val="0081566D"/>
    <w:rsid w:val="008603B2"/>
    <w:rsid w:val="00876860"/>
    <w:rsid w:val="00876C19"/>
    <w:rsid w:val="008A4F6D"/>
    <w:rsid w:val="008B1346"/>
    <w:rsid w:val="008B62D5"/>
    <w:rsid w:val="008D514B"/>
    <w:rsid w:val="008F1278"/>
    <w:rsid w:val="008F45CF"/>
    <w:rsid w:val="008F5EB2"/>
    <w:rsid w:val="0090725A"/>
    <w:rsid w:val="00912813"/>
    <w:rsid w:val="009A472E"/>
    <w:rsid w:val="009D4B59"/>
    <w:rsid w:val="009F6D67"/>
    <w:rsid w:val="00A07BEB"/>
    <w:rsid w:val="00A22403"/>
    <w:rsid w:val="00A25BF6"/>
    <w:rsid w:val="00A533A9"/>
    <w:rsid w:val="00A6051A"/>
    <w:rsid w:val="00A82AF8"/>
    <w:rsid w:val="00A959B5"/>
    <w:rsid w:val="00AA0101"/>
    <w:rsid w:val="00AB435B"/>
    <w:rsid w:val="00AB6EEF"/>
    <w:rsid w:val="00B05E85"/>
    <w:rsid w:val="00B4290C"/>
    <w:rsid w:val="00B61954"/>
    <w:rsid w:val="00B61F70"/>
    <w:rsid w:val="00B758AE"/>
    <w:rsid w:val="00BA1E5E"/>
    <w:rsid w:val="00BB3980"/>
    <w:rsid w:val="00BB4105"/>
    <w:rsid w:val="00BC4958"/>
    <w:rsid w:val="00C115E2"/>
    <w:rsid w:val="00C21428"/>
    <w:rsid w:val="00C442B9"/>
    <w:rsid w:val="00C7378F"/>
    <w:rsid w:val="00C80A5F"/>
    <w:rsid w:val="00C865B3"/>
    <w:rsid w:val="00C91D1B"/>
    <w:rsid w:val="00C9654C"/>
    <w:rsid w:val="00CD30C9"/>
    <w:rsid w:val="00CD4193"/>
    <w:rsid w:val="00CF6DBC"/>
    <w:rsid w:val="00D21C60"/>
    <w:rsid w:val="00D25B9A"/>
    <w:rsid w:val="00D31043"/>
    <w:rsid w:val="00D331CB"/>
    <w:rsid w:val="00D40BF3"/>
    <w:rsid w:val="00D42793"/>
    <w:rsid w:val="00D96780"/>
    <w:rsid w:val="00DB6966"/>
    <w:rsid w:val="00DC01C6"/>
    <w:rsid w:val="00DC75F0"/>
    <w:rsid w:val="00DD505C"/>
    <w:rsid w:val="00DE2741"/>
    <w:rsid w:val="00E0117F"/>
    <w:rsid w:val="00E109D9"/>
    <w:rsid w:val="00E17890"/>
    <w:rsid w:val="00E50D7A"/>
    <w:rsid w:val="00E83BD5"/>
    <w:rsid w:val="00E91182"/>
    <w:rsid w:val="00EA13E2"/>
    <w:rsid w:val="00EA6992"/>
    <w:rsid w:val="00EC42B7"/>
    <w:rsid w:val="00ED028E"/>
    <w:rsid w:val="00F4640B"/>
    <w:rsid w:val="00F50919"/>
    <w:rsid w:val="00F97A62"/>
    <w:rsid w:val="00FE3408"/>
    <w:rsid w:val="00FF2A16"/>
    <w:rsid w:val="00FF4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F583D"/>
  <w15:docId w15:val="{02603411-4737-4DAB-8ED3-DEF05492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3E2"/>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13E2"/>
    <w:pPr>
      <w:ind w:left="720"/>
      <w:contextualSpacing/>
    </w:pPr>
  </w:style>
  <w:style w:type="paragraph" w:styleId="Geenafstand">
    <w:name w:val="No Spacing"/>
    <w:uiPriority w:val="1"/>
    <w:qFormat/>
    <w:rsid w:val="00EA13E2"/>
    <w:rPr>
      <w:rFonts w:asciiTheme="minorHAnsi" w:eastAsiaTheme="minorHAnsi" w:hAnsiTheme="minorHAnsi" w:cstheme="minorBidi"/>
      <w:sz w:val="22"/>
      <w:szCs w:val="22"/>
      <w:lang w:eastAsia="en-US"/>
    </w:rPr>
  </w:style>
  <w:style w:type="paragraph" w:styleId="Koptekst">
    <w:name w:val="header"/>
    <w:basedOn w:val="Standaard"/>
    <w:link w:val="KoptekstChar"/>
    <w:uiPriority w:val="99"/>
    <w:unhideWhenUsed/>
    <w:rsid w:val="00396D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6D6F"/>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396D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6D6F"/>
    <w:rPr>
      <w:rFonts w:asciiTheme="minorHAnsi" w:eastAsiaTheme="minorHAnsi" w:hAnsiTheme="minorHAnsi" w:cstheme="minorBidi"/>
      <w:sz w:val="22"/>
      <w:szCs w:val="22"/>
      <w:lang w:eastAsia="en-US"/>
    </w:rPr>
  </w:style>
  <w:style w:type="paragraph" w:customStyle="1" w:styleId="FooterEven">
    <w:name w:val="Footer Even"/>
    <w:basedOn w:val="Standaard"/>
    <w:qFormat/>
    <w:rsid w:val="00396D6F"/>
    <w:pPr>
      <w:pBdr>
        <w:top w:val="single" w:sz="4" w:space="1" w:color="4F81BD" w:themeColor="accent1"/>
      </w:pBdr>
      <w:spacing w:after="180" w:line="264" w:lineRule="auto"/>
    </w:pPr>
    <w:rPr>
      <w:rFonts w:eastAsiaTheme="minorEastAsia"/>
      <w:color w:val="1F497D" w:themeColor="text2"/>
      <w:sz w:val="20"/>
      <w:szCs w:val="23"/>
      <w:lang w:eastAsia="ja-JP"/>
    </w:rPr>
  </w:style>
  <w:style w:type="paragraph" w:styleId="Ballontekst">
    <w:name w:val="Balloon Text"/>
    <w:basedOn w:val="Standaard"/>
    <w:link w:val="BallontekstChar"/>
    <w:uiPriority w:val="99"/>
    <w:semiHidden/>
    <w:unhideWhenUsed/>
    <w:rsid w:val="00BB41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105"/>
    <w:rPr>
      <w:rFonts w:ascii="Tahoma" w:eastAsiaTheme="minorHAnsi" w:hAnsi="Tahoma" w:cs="Tahoma"/>
      <w:sz w:val="16"/>
      <w:szCs w:val="16"/>
      <w:lang w:eastAsia="en-US"/>
    </w:rPr>
  </w:style>
  <w:style w:type="table" w:styleId="Tabelraster">
    <w:name w:val="Table Grid"/>
    <w:basedOn w:val="Standaardtabel"/>
    <w:uiPriority w:val="59"/>
    <w:rsid w:val="00C965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5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amzorgtilly.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Tilly Middendorp</dc:creator>
  <cp:lastModifiedBy>Tilly Middendorp</cp:lastModifiedBy>
  <cp:revision>2</cp:revision>
  <cp:lastPrinted>2017-05-14T11:51:00Z</cp:lastPrinted>
  <dcterms:created xsi:type="dcterms:W3CDTF">2023-05-29T12:13:00Z</dcterms:created>
  <dcterms:modified xsi:type="dcterms:W3CDTF">2023-05-29T12:13:00Z</dcterms:modified>
</cp:coreProperties>
</file>